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5CB" w:rsidRPr="009F57AA" w:rsidRDefault="009655CB" w:rsidP="00733DBA">
      <w:pPr>
        <w:spacing w:beforeLines="50" w:afterLines="50"/>
        <w:jc w:val="center"/>
        <w:rPr>
          <w:rFonts w:ascii="Times New Roman" w:hAnsi="Times New Roman"/>
          <w:b/>
          <w:kern w:val="0"/>
          <w:sz w:val="28"/>
          <w:szCs w:val="28"/>
          <w:lang w:eastAsia="zh-TW"/>
        </w:rPr>
      </w:pPr>
      <w:r w:rsidRPr="009F57AA">
        <w:rPr>
          <w:rFonts w:ascii="Times New Roman" w:hAnsi="Times New Roman"/>
          <w:b/>
          <w:kern w:val="0"/>
          <w:sz w:val="28"/>
          <w:szCs w:val="28"/>
          <w:lang w:eastAsia="zh-TW"/>
        </w:rPr>
        <w:t>Compilation Summary</w:t>
      </w:r>
    </w:p>
    <w:p w:rsidR="009655CB" w:rsidRPr="009F57AA" w:rsidRDefault="009655CB" w:rsidP="00733DBA">
      <w:pPr>
        <w:spacing w:beforeLines="50" w:afterLines="50"/>
        <w:jc w:val="center"/>
        <w:rPr>
          <w:rFonts w:ascii="Times New Roman" w:hAnsi="Times New Roman"/>
          <w:b/>
          <w:bCs/>
          <w:kern w:val="0"/>
          <w:szCs w:val="24"/>
        </w:rPr>
        <w:sectPr w:rsidR="009655CB" w:rsidRPr="009F57AA" w:rsidSect="00B3160D">
          <w:footerReference w:type="even" r:id="rId7"/>
          <w:pgSz w:w="11906" w:h="16838" w:code="9"/>
          <w:pgMar w:top="1440" w:right="1797" w:bottom="1440" w:left="1797" w:header="851" w:footer="737" w:gutter="0"/>
          <w:pgNumType w:start="1"/>
          <w:cols w:space="720"/>
          <w:docGrid w:type="linesAndChars" w:linePitch="360"/>
        </w:sectPr>
      </w:pPr>
      <w:r w:rsidRPr="009F57AA">
        <w:rPr>
          <w:rFonts w:ascii="Times New Roman" w:hAnsi="Times New Roman"/>
          <w:b/>
          <w:kern w:val="0"/>
          <w:sz w:val="28"/>
          <w:szCs w:val="28"/>
        </w:rPr>
        <w:t>Chapter 1 Cause &amp; Purpose</w:t>
      </w:r>
    </w:p>
    <w:p w:rsidR="009655CB" w:rsidRPr="009F57AA" w:rsidRDefault="009655CB" w:rsidP="00733DBA">
      <w:pPr>
        <w:spacing w:afterLines="50" w:line="400" w:lineRule="exact"/>
        <w:ind w:firstLine="476"/>
        <w:jc w:val="both"/>
        <w:rPr>
          <w:rFonts w:ascii="Times New Roman" w:hAnsi="Times New Roman"/>
          <w:kern w:val="0"/>
          <w:szCs w:val="24"/>
        </w:rPr>
      </w:pPr>
      <w:r w:rsidRPr="009F57AA">
        <w:rPr>
          <w:rFonts w:ascii="Times New Roman" w:hAnsi="Times New Roman"/>
          <w:kern w:val="0"/>
          <w:szCs w:val="24"/>
        </w:rPr>
        <w:t xml:space="preserve">In order to demonstrate the interaction and mutual impact of the environment and the economy, as well as to align with the international trend toward protecting the natural ecological environment, </w:t>
      </w:r>
      <w:smartTag w:uri="urn:schemas-microsoft-com:office:smarttags" w:element="place">
        <w:smartTag w:uri="urn:schemas-microsoft-com:office:smarttags" w:element="country-region">
          <w:r w:rsidRPr="009F57AA">
            <w:rPr>
              <w:rFonts w:ascii="Times New Roman" w:hAnsi="Times New Roman"/>
              <w:kern w:val="0"/>
              <w:szCs w:val="24"/>
            </w:rPr>
            <w:t>Taiwan</w:t>
          </w:r>
        </w:smartTag>
      </w:smartTag>
      <w:r w:rsidRPr="009F57AA">
        <w:rPr>
          <w:rFonts w:ascii="Times New Roman" w:hAnsi="Times New Roman"/>
          <w:kern w:val="0"/>
          <w:szCs w:val="24"/>
        </w:rPr>
        <w:t xml:space="preserve"> has been working to build up information related to the environment and resources. Part of this effort has been the compilation of the Green National Income Account, what is commonly and internationally known as an environmental-economic account. Viewed in terms of the standards on which </w:t>
      </w:r>
      <w:smartTag w:uri="urn:schemas-microsoft-com:office:smarttags" w:element="place">
        <w:smartTag w:uri="urn:schemas-microsoft-com:office:smarttags" w:element="country-region">
          <w:r w:rsidRPr="009F57AA">
            <w:rPr>
              <w:rFonts w:ascii="Times New Roman" w:hAnsi="Times New Roman"/>
              <w:kern w:val="0"/>
              <w:szCs w:val="24"/>
            </w:rPr>
            <w:t>Taiwan</w:t>
          </w:r>
        </w:smartTag>
      </w:smartTag>
      <w:r w:rsidRPr="009F57AA">
        <w:rPr>
          <w:rFonts w:ascii="Times New Roman" w:hAnsi="Times New Roman"/>
          <w:kern w:val="0"/>
          <w:szCs w:val="24"/>
        </w:rPr>
        <w:t xml:space="preserve"> compiles its account, the content</w:t>
      </w:r>
      <w:r w:rsidRPr="009F57AA">
        <w:rPr>
          <w:rFonts w:ascii="Times New Roman" w:hAnsi="Times New Roman"/>
          <w:kern w:val="0"/>
          <w:szCs w:val="24"/>
          <w:lang w:eastAsia="zh-TW"/>
        </w:rPr>
        <w:t>s</w:t>
      </w:r>
      <w:r w:rsidRPr="009F57AA">
        <w:rPr>
          <w:rFonts w:ascii="Times New Roman" w:hAnsi="Times New Roman"/>
          <w:kern w:val="0"/>
          <w:szCs w:val="24"/>
        </w:rPr>
        <w:t xml:space="preserve"> </w:t>
      </w:r>
      <w:r w:rsidRPr="009F57AA">
        <w:rPr>
          <w:rFonts w:ascii="Times New Roman" w:hAnsi="Times New Roman"/>
          <w:kern w:val="0"/>
          <w:szCs w:val="24"/>
          <w:lang w:eastAsia="zh-TW"/>
        </w:rPr>
        <w:t xml:space="preserve">of </w:t>
      </w:r>
      <w:r w:rsidRPr="009F57AA">
        <w:rPr>
          <w:rFonts w:ascii="Times New Roman" w:hAnsi="Times New Roman"/>
          <w:kern w:val="0"/>
          <w:szCs w:val="24"/>
        </w:rPr>
        <w:t xml:space="preserve">the compilation of SEEA 2012 have moved toward economic impacts on the flow accounts and asset accounts for environmental resources. There has been no further mention of </w:t>
      </w:r>
      <w:r w:rsidRPr="009F57AA">
        <w:rPr>
          <w:rFonts w:ascii="Times New Roman" w:hAnsi="Times New Roman"/>
          <w:kern w:val="0"/>
          <w:szCs w:val="24"/>
          <w:lang w:eastAsia="zh-TW"/>
        </w:rPr>
        <w:t>the indicator of environmentally-adjusted GDP</w:t>
      </w:r>
      <w:r w:rsidRPr="009F57AA">
        <w:rPr>
          <w:rFonts w:ascii="Times New Roman" w:hAnsi="Times New Roman"/>
          <w:kern w:val="0"/>
          <w:szCs w:val="24"/>
        </w:rPr>
        <w:t>. An abbreviated account of the course of development is as follows:</w:t>
      </w:r>
    </w:p>
    <w:p w:rsidR="009655CB" w:rsidRPr="009F57AA" w:rsidRDefault="009655CB" w:rsidP="00733DBA">
      <w:pPr>
        <w:spacing w:beforeLines="50" w:line="400" w:lineRule="exact"/>
        <w:rPr>
          <w:rFonts w:ascii="Times New Roman" w:hAnsi="Times New Roman"/>
          <w:b/>
          <w:bCs/>
          <w:kern w:val="0"/>
          <w:szCs w:val="24"/>
        </w:rPr>
      </w:pPr>
      <w:r w:rsidRPr="009F57AA">
        <w:rPr>
          <w:rFonts w:ascii="新細明體" w:hAnsi="新細明體" w:cs="新細明體" w:hint="eastAsia"/>
          <w:b/>
          <w:kern w:val="0"/>
          <w:szCs w:val="24"/>
        </w:rPr>
        <w:t>Ⅰ</w:t>
      </w:r>
      <w:r w:rsidRPr="009F57AA">
        <w:rPr>
          <w:rFonts w:ascii="Times New Roman" w:hAnsi="Times New Roman"/>
          <w:b/>
          <w:kern w:val="0"/>
          <w:szCs w:val="24"/>
          <w:lang w:eastAsia="zh-TW"/>
        </w:rPr>
        <w:t xml:space="preserve">. </w:t>
      </w:r>
      <w:r w:rsidRPr="009F57AA">
        <w:rPr>
          <w:rFonts w:ascii="Times New Roman" w:hAnsi="Times New Roman"/>
          <w:b/>
          <w:kern w:val="0"/>
          <w:szCs w:val="24"/>
        </w:rPr>
        <w:t xml:space="preserve">Initiation of </w:t>
      </w:r>
      <w:r w:rsidRPr="009F57AA">
        <w:rPr>
          <w:rFonts w:ascii="Times New Roman" w:hAnsi="Times New Roman"/>
          <w:b/>
          <w:kern w:val="0"/>
          <w:szCs w:val="24"/>
          <w:lang w:eastAsia="zh-TW"/>
        </w:rPr>
        <w:t xml:space="preserve">UN’s </w:t>
      </w:r>
      <w:r w:rsidRPr="009F57AA">
        <w:rPr>
          <w:rFonts w:ascii="Times New Roman" w:hAnsi="Times New Roman"/>
          <w:b/>
          <w:kern w:val="0"/>
          <w:szCs w:val="24"/>
        </w:rPr>
        <w:t>studies on SEEA</w:t>
      </w:r>
      <w:r w:rsidRPr="009F57AA">
        <w:rPr>
          <w:rFonts w:ascii="Times New Roman" w:hAnsi="Times New Roman"/>
          <w:b/>
          <w:kern w:val="0"/>
          <w:szCs w:val="24"/>
          <w:lang w:eastAsia="zh-TW"/>
        </w:rPr>
        <w:t xml:space="preserve">  </w:t>
      </w:r>
    </w:p>
    <w:p w:rsidR="009655CB" w:rsidRPr="009F57AA" w:rsidRDefault="009655CB" w:rsidP="00733DBA">
      <w:pPr>
        <w:spacing w:afterLines="50" w:line="400" w:lineRule="exact"/>
        <w:ind w:firstLine="476"/>
        <w:jc w:val="both"/>
        <w:rPr>
          <w:rFonts w:ascii="Times New Roman" w:hAnsi="Times New Roman"/>
          <w:kern w:val="0"/>
          <w:szCs w:val="24"/>
        </w:rPr>
      </w:pPr>
      <w:r w:rsidRPr="009F57AA">
        <w:rPr>
          <w:rFonts w:ascii="Times New Roman" w:hAnsi="Times New Roman"/>
          <w:kern w:val="0"/>
          <w:szCs w:val="24"/>
        </w:rPr>
        <w:t xml:space="preserve">In order to build up information related to the impact economic development has on the environment, the UN started its studies on the SEEA (System of Environmental and Economic Accounting) in the late 1980s. In 1992, Agenda 21 was promulgated at the UN Earth Summit, and the concept of "sustainable development" was presented. Green GDP became one of the important </w:t>
      </w:r>
      <w:r w:rsidRPr="009F57AA">
        <w:rPr>
          <w:rFonts w:ascii="Times New Roman" w:hAnsi="Times New Roman"/>
          <w:kern w:val="0"/>
          <w:szCs w:val="24"/>
          <w:lang w:eastAsia="zh-TW"/>
        </w:rPr>
        <w:t xml:space="preserve">indicators </w:t>
      </w:r>
      <w:r w:rsidRPr="009F57AA">
        <w:rPr>
          <w:rFonts w:ascii="Times New Roman" w:hAnsi="Times New Roman"/>
          <w:kern w:val="0"/>
          <w:szCs w:val="24"/>
        </w:rPr>
        <w:t>of sustainable development.</w:t>
      </w:r>
    </w:p>
    <w:p w:rsidR="009655CB" w:rsidRPr="009F57AA" w:rsidRDefault="009655CB" w:rsidP="00733DBA">
      <w:pPr>
        <w:spacing w:beforeLines="50" w:line="400" w:lineRule="exact"/>
        <w:jc w:val="both"/>
        <w:rPr>
          <w:rFonts w:ascii="Times New Roman" w:hAnsi="Times New Roman"/>
          <w:b/>
          <w:bCs/>
          <w:kern w:val="0"/>
          <w:szCs w:val="24"/>
        </w:rPr>
      </w:pPr>
      <w:r w:rsidRPr="009F57AA">
        <w:rPr>
          <w:rFonts w:ascii="Times New Roman" w:hAnsi="Times New Roman" w:hint="eastAsia"/>
          <w:b/>
          <w:kern w:val="0"/>
          <w:szCs w:val="24"/>
        </w:rPr>
        <w:t>Ⅱ</w:t>
      </w:r>
      <w:r w:rsidRPr="009F57AA">
        <w:rPr>
          <w:rFonts w:ascii="Times New Roman" w:hAnsi="Times New Roman"/>
          <w:b/>
          <w:kern w:val="0"/>
          <w:szCs w:val="24"/>
          <w:lang w:eastAsia="zh-TW"/>
        </w:rPr>
        <w:t xml:space="preserve">. </w:t>
      </w:r>
      <w:r w:rsidRPr="009F57AA">
        <w:rPr>
          <w:rFonts w:ascii="Times New Roman" w:hAnsi="Times New Roman"/>
          <w:b/>
          <w:kern w:val="0"/>
          <w:szCs w:val="24"/>
        </w:rPr>
        <w:t>Announcement of</w:t>
      </w:r>
      <w:r w:rsidRPr="009F57AA">
        <w:rPr>
          <w:rFonts w:ascii="Times New Roman" w:hAnsi="Times New Roman"/>
          <w:b/>
          <w:kern w:val="0"/>
          <w:szCs w:val="24"/>
          <w:lang w:eastAsia="zh-TW"/>
        </w:rPr>
        <w:t xml:space="preserve"> </w:t>
      </w:r>
      <w:smartTag w:uri="urn:schemas-microsoft-com:office:smarttags" w:element="place">
        <w:smartTag w:uri="urn:schemas-microsoft-com:office:smarttags" w:element="country-region">
          <w:r w:rsidRPr="009F57AA">
            <w:rPr>
              <w:rFonts w:ascii="Times New Roman" w:hAnsi="Times New Roman"/>
              <w:b/>
              <w:kern w:val="0"/>
              <w:szCs w:val="24"/>
            </w:rPr>
            <w:t>Taiwan</w:t>
          </w:r>
        </w:smartTag>
      </w:smartTag>
      <w:r w:rsidRPr="009F57AA">
        <w:rPr>
          <w:rFonts w:ascii="Times New Roman" w:hAnsi="Times New Roman"/>
          <w:b/>
          <w:kern w:val="0"/>
          <w:szCs w:val="24"/>
        </w:rPr>
        <w:t>’s attempt at compilation (1998)</w:t>
      </w:r>
    </w:p>
    <w:p w:rsidR="009655CB" w:rsidRPr="009F57AA" w:rsidRDefault="009655CB" w:rsidP="00733DBA">
      <w:pPr>
        <w:spacing w:afterLines="50" w:line="400" w:lineRule="exact"/>
        <w:ind w:firstLine="476"/>
        <w:jc w:val="both"/>
        <w:rPr>
          <w:rFonts w:ascii="Times New Roman" w:hAnsi="Times New Roman"/>
          <w:kern w:val="0"/>
          <w:szCs w:val="24"/>
        </w:rPr>
      </w:pPr>
      <w:r w:rsidRPr="009F57AA">
        <w:rPr>
          <w:rFonts w:ascii="Times New Roman" w:hAnsi="Times New Roman"/>
          <w:kern w:val="0"/>
          <w:szCs w:val="24"/>
        </w:rPr>
        <w:t xml:space="preserve">In an attempt to align with the international trend toward sustainable development, and to base the formulation of related policies on integrated environmental and economic information, the Executive Yuan announced its policy address to the Legislative Yuan in February 1998 that the government </w:t>
      </w:r>
      <w:r w:rsidRPr="009F57AA">
        <w:rPr>
          <w:rFonts w:ascii="Times New Roman" w:hAnsi="Times New Roman"/>
          <w:kern w:val="0"/>
          <w:szCs w:val="24"/>
          <w:lang w:eastAsia="zh-TW"/>
        </w:rPr>
        <w:t xml:space="preserve">should try </w:t>
      </w:r>
      <w:r w:rsidRPr="009F57AA">
        <w:rPr>
          <w:rFonts w:ascii="Times New Roman" w:hAnsi="Times New Roman"/>
          <w:kern w:val="0"/>
          <w:szCs w:val="24"/>
        </w:rPr>
        <w:t xml:space="preserve">to compile </w:t>
      </w:r>
      <w:smartTag w:uri="urn:schemas-microsoft-com:office:smarttags" w:element="place">
        <w:smartTag w:uri="urn:schemas-microsoft-com:office:smarttags" w:element="country-region">
          <w:r w:rsidRPr="009F57AA">
            <w:rPr>
              <w:rFonts w:ascii="Times New Roman" w:hAnsi="Times New Roman"/>
              <w:kern w:val="0"/>
              <w:szCs w:val="24"/>
            </w:rPr>
            <w:t>Taiwan</w:t>
          </w:r>
        </w:smartTag>
      </w:smartTag>
      <w:r w:rsidRPr="009F57AA">
        <w:rPr>
          <w:rFonts w:ascii="Times New Roman" w:hAnsi="Times New Roman"/>
          <w:kern w:val="0"/>
          <w:szCs w:val="24"/>
        </w:rPr>
        <w:t>’s</w:t>
      </w:r>
      <w:r w:rsidRPr="009F57AA">
        <w:rPr>
          <w:rFonts w:ascii="Times New Roman" w:hAnsi="Times New Roman"/>
          <w:kern w:val="0"/>
          <w:szCs w:val="24"/>
          <w:lang w:eastAsia="zh-TW"/>
        </w:rPr>
        <w:t xml:space="preserve"> </w:t>
      </w:r>
      <w:r w:rsidRPr="009F57AA">
        <w:rPr>
          <w:rFonts w:ascii="Times New Roman" w:hAnsi="Times New Roman"/>
          <w:kern w:val="0"/>
          <w:szCs w:val="24"/>
        </w:rPr>
        <w:t>Green National Income Account.</w:t>
      </w:r>
    </w:p>
    <w:p w:rsidR="009655CB" w:rsidRPr="009F57AA" w:rsidRDefault="009655CB" w:rsidP="00733DBA">
      <w:pPr>
        <w:spacing w:beforeLines="50" w:line="400" w:lineRule="exact"/>
        <w:jc w:val="both"/>
        <w:rPr>
          <w:rFonts w:ascii="Times New Roman" w:hAnsi="Times New Roman"/>
          <w:b/>
          <w:bCs/>
          <w:kern w:val="0"/>
          <w:szCs w:val="24"/>
        </w:rPr>
      </w:pPr>
      <w:r w:rsidRPr="009F57AA">
        <w:rPr>
          <w:rFonts w:ascii="Times New Roman" w:hAnsi="Times New Roman" w:hint="eastAsia"/>
          <w:b/>
          <w:kern w:val="0"/>
          <w:szCs w:val="24"/>
        </w:rPr>
        <w:t>Ⅲ</w:t>
      </w:r>
      <w:r w:rsidRPr="009F57AA">
        <w:rPr>
          <w:rFonts w:ascii="Times New Roman" w:hAnsi="Times New Roman"/>
          <w:b/>
          <w:kern w:val="0"/>
          <w:szCs w:val="24"/>
          <w:lang w:eastAsia="zh-TW"/>
        </w:rPr>
        <w:t xml:space="preserve">. </w:t>
      </w:r>
      <w:r w:rsidRPr="009F57AA">
        <w:rPr>
          <w:rFonts w:ascii="Times New Roman" w:hAnsi="Times New Roman"/>
          <w:b/>
          <w:kern w:val="0"/>
          <w:szCs w:val="24"/>
        </w:rPr>
        <w:t>A three-stage implementation process (1998)</w:t>
      </w:r>
    </w:p>
    <w:p w:rsidR="009655CB" w:rsidRPr="009F57AA" w:rsidRDefault="009655CB" w:rsidP="00733DBA">
      <w:pPr>
        <w:spacing w:afterLines="50" w:line="400" w:lineRule="exact"/>
        <w:ind w:firstLine="476"/>
        <w:jc w:val="both"/>
        <w:rPr>
          <w:rFonts w:ascii="Times New Roman" w:hAnsi="Times New Roman"/>
          <w:kern w:val="0"/>
          <w:szCs w:val="24"/>
        </w:rPr>
      </w:pPr>
      <w:r w:rsidRPr="009F57AA">
        <w:rPr>
          <w:rFonts w:ascii="Times New Roman" w:hAnsi="Times New Roman"/>
          <w:kern w:val="0"/>
          <w:szCs w:val="24"/>
        </w:rPr>
        <w:t xml:space="preserve">In order to facilitate compilation, the Environmental Protection Administration (EPA) of the Executive Yuan invited related agencies to a discussion in April 1998. A resolution was passed to break down the implementation into three stages: short-term, medium-term and long-term. During the short-term stage, the EPA would first take the initiative in attempting to compile the Index of Sustainable Economic Welfare (ISEW), which would be referred to in subsequent compilation of the Green National Income Account. During the medium-term stage, the former Council for Economic Planning and Development of the Executive Yuan would coordinate with related agencies to establish basic </w:t>
      </w:r>
      <w:r w:rsidRPr="009F57AA">
        <w:rPr>
          <w:rFonts w:ascii="Times New Roman" w:hAnsi="Times New Roman"/>
          <w:kern w:val="0"/>
          <w:szCs w:val="24"/>
          <w:lang w:eastAsia="zh-TW"/>
        </w:rPr>
        <w:t xml:space="preserve">data </w:t>
      </w:r>
      <w:r w:rsidRPr="009F57AA">
        <w:rPr>
          <w:rFonts w:ascii="Times New Roman" w:hAnsi="Times New Roman"/>
          <w:kern w:val="0"/>
          <w:szCs w:val="24"/>
        </w:rPr>
        <w:t xml:space="preserve">needed for the Green National Income Account. In the long-term stage, the DGBAS </w:t>
      </w:r>
      <w:r w:rsidRPr="009F57AA">
        <w:rPr>
          <w:rFonts w:ascii="Times New Roman" w:hAnsi="Times New Roman"/>
          <w:kern w:val="0"/>
          <w:szCs w:val="24"/>
          <w:lang w:eastAsia="zh-TW"/>
        </w:rPr>
        <w:t>would</w:t>
      </w:r>
      <w:r w:rsidRPr="009F57AA">
        <w:rPr>
          <w:rFonts w:ascii="Times New Roman" w:hAnsi="Times New Roman"/>
          <w:kern w:val="0"/>
          <w:szCs w:val="24"/>
        </w:rPr>
        <w:t xml:space="preserve"> be responsible for compilation</w:t>
      </w:r>
      <w:r w:rsidRPr="009F57AA">
        <w:rPr>
          <w:rFonts w:ascii="Times New Roman" w:hAnsi="Times New Roman"/>
          <w:kern w:val="0"/>
          <w:szCs w:val="24"/>
          <w:lang w:eastAsia="zh-TW"/>
        </w:rPr>
        <w:t xml:space="preserve"> </w:t>
      </w:r>
      <w:r w:rsidRPr="009F57AA">
        <w:rPr>
          <w:rFonts w:ascii="Times New Roman" w:hAnsi="Times New Roman"/>
          <w:kern w:val="0"/>
          <w:szCs w:val="24"/>
        </w:rPr>
        <w:t xml:space="preserve">and official publicizing, after a Green National Income Account </w:t>
      </w:r>
      <w:r w:rsidRPr="009F57AA">
        <w:rPr>
          <w:rFonts w:ascii="Times New Roman" w:hAnsi="Times New Roman"/>
          <w:kern w:val="0"/>
          <w:szCs w:val="24"/>
          <w:lang w:eastAsia="zh-TW"/>
        </w:rPr>
        <w:t xml:space="preserve">had </w:t>
      </w:r>
      <w:r w:rsidRPr="009F57AA">
        <w:rPr>
          <w:rFonts w:ascii="Times New Roman" w:hAnsi="Times New Roman"/>
          <w:kern w:val="0"/>
          <w:szCs w:val="24"/>
        </w:rPr>
        <w:t>been officially compiled and published by a country in the international community.</w:t>
      </w:r>
    </w:p>
    <w:p w:rsidR="009655CB" w:rsidRPr="009F57AA" w:rsidRDefault="009655CB" w:rsidP="00733DBA">
      <w:pPr>
        <w:spacing w:beforeLines="50" w:line="400" w:lineRule="exact"/>
        <w:jc w:val="both"/>
        <w:rPr>
          <w:rFonts w:ascii="Times New Roman" w:hAnsi="Times New Roman"/>
          <w:b/>
          <w:bCs/>
          <w:kern w:val="0"/>
          <w:szCs w:val="24"/>
        </w:rPr>
      </w:pPr>
      <w:r w:rsidRPr="009F57AA">
        <w:rPr>
          <w:rFonts w:ascii="Times New Roman" w:hAnsi="Times New Roman" w:hint="eastAsia"/>
          <w:b/>
          <w:kern w:val="0"/>
          <w:szCs w:val="24"/>
        </w:rPr>
        <w:t>Ⅳ</w:t>
      </w:r>
      <w:r w:rsidRPr="009F57AA">
        <w:rPr>
          <w:rFonts w:ascii="Times New Roman" w:hAnsi="Times New Roman"/>
          <w:b/>
          <w:kern w:val="0"/>
          <w:szCs w:val="24"/>
          <w:lang w:eastAsia="zh-TW"/>
        </w:rPr>
        <w:t xml:space="preserve">. </w:t>
      </w:r>
      <w:r w:rsidRPr="009F57AA">
        <w:rPr>
          <w:rFonts w:ascii="Times New Roman" w:hAnsi="Times New Roman"/>
          <w:b/>
          <w:kern w:val="0"/>
          <w:szCs w:val="24"/>
        </w:rPr>
        <w:t>According to Budget Act to try compiling (1998)</w:t>
      </w:r>
    </w:p>
    <w:p w:rsidR="009655CB" w:rsidRPr="009F57AA" w:rsidRDefault="009655CB" w:rsidP="00733DBA">
      <w:pPr>
        <w:spacing w:afterLines="50" w:line="400" w:lineRule="exact"/>
        <w:ind w:firstLine="476"/>
        <w:jc w:val="both"/>
        <w:rPr>
          <w:rFonts w:ascii="Times New Roman" w:hAnsi="Times New Roman"/>
          <w:kern w:val="0"/>
          <w:szCs w:val="24"/>
        </w:rPr>
      </w:pPr>
      <w:r w:rsidRPr="009F57AA">
        <w:rPr>
          <w:rFonts w:ascii="Times New Roman" w:hAnsi="Times New Roman"/>
          <w:kern w:val="0"/>
          <w:szCs w:val="24"/>
          <w:lang w:eastAsia="zh-TW"/>
        </w:rPr>
        <w:t xml:space="preserve">The </w:t>
      </w:r>
      <w:r w:rsidRPr="009F57AA">
        <w:rPr>
          <w:rFonts w:ascii="Times New Roman" w:hAnsi="Times New Roman"/>
          <w:kern w:val="0"/>
          <w:szCs w:val="24"/>
        </w:rPr>
        <w:t>Article 29 of Budget Act amended in October 1998 stipulate</w:t>
      </w:r>
      <w:r w:rsidRPr="009F57AA">
        <w:rPr>
          <w:rFonts w:ascii="Times New Roman" w:hAnsi="Times New Roman"/>
          <w:kern w:val="0"/>
          <w:szCs w:val="24"/>
          <w:lang w:eastAsia="zh-TW"/>
        </w:rPr>
        <w:t xml:space="preserve">d </w:t>
      </w:r>
      <w:r w:rsidRPr="009F57AA">
        <w:rPr>
          <w:rFonts w:ascii="Times New Roman" w:hAnsi="Times New Roman"/>
          <w:kern w:val="0"/>
          <w:szCs w:val="24"/>
        </w:rPr>
        <w:t xml:space="preserve">that the Executive Yuan </w:t>
      </w:r>
      <w:r w:rsidRPr="009F57AA">
        <w:rPr>
          <w:rFonts w:ascii="Times New Roman" w:hAnsi="Times New Roman"/>
          <w:kern w:val="0"/>
          <w:szCs w:val="24"/>
          <w:lang w:eastAsia="zh-TW"/>
        </w:rPr>
        <w:t xml:space="preserve">should try </w:t>
      </w:r>
      <w:r w:rsidRPr="009F57AA">
        <w:rPr>
          <w:rFonts w:ascii="Times New Roman" w:hAnsi="Times New Roman"/>
          <w:kern w:val="0"/>
          <w:szCs w:val="24"/>
        </w:rPr>
        <w:t>to compile the Green National Income Account.</w:t>
      </w:r>
    </w:p>
    <w:p w:rsidR="009655CB" w:rsidRPr="009F57AA" w:rsidRDefault="009655CB" w:rsidP="00733DBA">
      <w:pPr>
        <w:spacing w:beforeLines="50" w:line="400" w:lineRule="exact"/>
        <w:jc w:val="both"/>
        <w:rPr>
          <w:rFonts w:ascii="Times New Roman" w:hAnsi="Times New Roman"/>
          <w:b/>
          <w:bCs/>
          <w:kern w:val="0"/>
          <w:szCs w:val="24"/>
        </w:rPr>
      </w:pPr>
      <w:r w:rsidRPr="009F57AA">
        <w:rPr>
          <w:rFonts w:ascii="Times New Roman" w:hAnsi="Times New Roman" w:hint="eastAsia"/>
          <w:b/>
          <w:kern w:val="0"/>
          <w:szCs w:val="24"/>
        </w:rPr>
        <w:t>Ⅴ</w:t>
      </w:r>
      <w:r w:rsidRPr="009F57AA">
        <w:rPr>
          <w:rFonts w:ascii="Times New Roman" w:hAnsi="Times New Roman"/>
          <w:b/>
          <w:kern w:val="0"/>
          <w:szCs w:val="24"/>
          <w:lang w:eastAsia="zh-TW"/>
        </w:rPr>
        <w:t xml:space="preserve">. </w:t>
      </w:r>
      <w:r w:rsidRPr="009F57AA">
        <w:rPr>
          <w:rFonts w:ascii="Times New Roman" w:hAnsi="Times New Roman"/>
          <w:b/>
          <w:kern w:val="0"/>
          <w:szCs w:val="24"/>
        </w:rPr>
        <w:t>Establishment of task allocation to organize and plan related work (1999)</w:t>
      </w:r>
    </w:p>
    <w:p w:rsidR="009655CB" w:rsidRPr="009F57AA" w:rsidRDefault="009655CB" w:rsidP="00733DBA">
      <w:pPr>
        <w:spacing w:afterLines="50" w:line="400" w:lineRule="exact"/>
        <w:ind w:firstLine="476"/>
        <w:jc w:val="both"/>
        <w:rPr>
          <w:rFonts w:ascii="Times New Roman" w:hAnsi="Times New Roman"/>
          <w:kern w:val="0"/>
          <w:szCs w:val="24"/>
        </w:rPr>
      </w:pPr>
      <w:r w:rsidRPr="009F57AA">
        <w:rPr>
          <w:rFonts w:ascii="Times New Roman" w:hAnsi="Times New Roman"/>
          <w:kern w:val="0"/>
          <w:szCs w:val="24"/>
        </w:rPr>
        <w:t>In June 1999, the Sustainable Development Committee passed a resolution in its seventh meeting, requesting the DGBAS and former Council for Economic Planning and Development of the Executive Yuan to jointly organize and establish Task Allocation for the Green National Income Account. The purpose of this was to positively</w:t>
      </w:r>
      <w:r w:rsidRPr="009F57AA">
        <w:rPr>
          <w:rFonts w:ascii="Times New Roman" w:hAnsi="Times New Roman"/>
          <w:kern w:val="0"/>
          <w:szCs w:val="24"/>
          <w:lang w:eastAsia="zh-TW"/>
        </w:rPr>
        <w:t xml:space="preserve"> </w:t>
      </w:r>
      <w:r w:rsidRPr="009F57AA">
        <w:rPr>
          <w:rFonts w:ascii="Times New Roman" w:hAnsi="Times New Roman"/>
          <w:kern w:val="0"/>
          <w:szCs w:val="24"/>
        </w:rPr>
        <w:t>push forward the efforts associated with trial compilation.</w:t>
      </w:r>
    </w:p>
    <w:p w:rsidR="009655CB" w:rsidRPr="009F57AA" w:rsidRDefault="009655CB" w:rsidP="00733DBA">
      <w:pPr>
        <w:spacing w:beforeLines="50" w:line="400" w:lineRule="exact"/>
        <w:jc w:val="both"/>
        <w:rPr>
          <w:rFonts w:ascii="Times New Roman" w:hAnsi="Times New Roman"/>
          <w:b/>
          <w:bCs/>
          <w:kern w:val="0"/>
          <w:szCs w:val="24"/>
        </w:rPr>
      </w:pPr>
      <w:r w:rsidRPr="009F57AA">
        <w:rPr>
          <w:rFonts w:ascii="Times New Roman" w:hAnsi="Times New Roman" w:hint="eastAsia"/>
          <w:b/>
          <w:kern w:val="0"/>
          <w:szCs w:val="24"/>
        </w:rPr>
        <w:t>Ⅵ</w:t>
      </w:r>
      <w:r w:rsidRPr="009F57AA">
        <w:rPr>
          <w:rFonts w:ascii="Times New Roman" w:hAnsi="Times New Roman"/>
          <w:b/>
          <w:kern w:val="0"/>
          <w:szCs w:val="24"/>
          <w:lang w:eastAsia="zh-TW"/>
        </w:rPr>
        <w:t xml:space="preserve">. </w:t>
      </w:r>
      <w:r w:rsidRPr="009F57AA">
        <w:rPr>
          <w:rFonts w:ascii="Times New Roman" w:hAnsi="Times New Roman"/>
          <w:b/>
          <w:kern w:val="0"/>
          <w:szCs w:val="24"/>
        </w:rPr>
        <w:t>Conducting trial compilation in line with UN SEEA 1993 &amp; 2003 (2000)</w:t>
      </w:r>
    </w:p>
    <w:p w:rsidR="009655CB" w:rsidRPr="009F57AA" w:rsidRDefault="009655CB" w:rsidP="00733DBA">
      <w:pPr>
        <w:spacing w:afterLines="50" w:line="400" w:lineRule="exact"/>
        <w:ind w:firstLine="476"/>
        <w:jc w:val="both"/>
        <w:rPr>
          <w:rFonts w:ascii="Times New Roman" w:hAnsi="Times New Roman"/>
          <w:kern w:val="0"/>
          <w:szCs w:val="24"/>
        </w:rPr>
      </w:pPr>
      <w:r w:rsidRPr="009F57AA">
        <w:rPr>
          <w:rFonts w:ascii="Times New Roman" w:hAnsi="Times New Roman"/>
          <w:kern w:val="0"/>
          <w:szCs w:val="24"/>
        </w:rPr>
        <w:t xml:space="preserve">In 2000, the DGBAS completed the first edition of the trial compilation based on the principles set forth in the 1993 edition of the UN SEEA. The Green </w:t>
      </w:r>
      <w:r w:rsidRPr="009F57AA">
        <w:rPr>
          <w:rFonts w:ascii="Times New Roman" w:hAnsi="Times New Roman"/>
          <w:kern w:val="0"/>
          <w:szCs w:val="24"/>
          <w:lang w:eastAsia="zh-TW"/>
        </w:rPr>
        <w:t xml:space="preserve">GDP </w:t>
      </w:r>
      <w:r w:rsidRPr="009F57AA">
        <w:rPr>
          <w:rFonts w:ascii="Times New Roman" w:hAnsi="Times New Roman"/>
          <w:kern w:val="0"/>
          <w:szCs w:val="24"/>
        </w:rPr>
        <w:t xml:space="preserve">Indicators imply estimating monetary values in terms of depletion and degradation, using the related </w:t>
      </w:r>
      <w:r w:rsidRPr="009F57AA">
        <w:rPr>
          <w:rFonts w:ascii="Times New Roman" w:hAnsi="Times New Roman"/>
          <w:kern w:val="0"/>
          <w:szCs w:val="24"/>
          <w:lang w:eastAsia="zh-TW"/>
        </w:rPr>
        <w:t xml:space="preserve">accounts </w:t>
      </w:r>
      <w:r w:rsidRPr="009F57AA">
        <w:rPr>
          <w:rFonts w:ascii="Times New Roman" w:hAnsi="Times New Roman"/>
          <w:kern w:val="0"/>
          <w:szCs w:val="24"/>
        </w:rPr>
        <w:t xml:space="preserve">on natural resource utilization and environmental pollution emissions based on the SEEA guidelines, as well as the results </w:t>
      </w:r>
      <w:r w:rsidRPr="009F57AA">
        <w:rPr>
          <w:rFonts w:ascii="Times New Roman" w:hAnsi="Times New Roman"/>
          <w:kern w:val="0"/>
          <w:szCs w:val="24"/>
          <w:lang w:eastAsia="zh-TW"/>
        </w:rPr>
        <w:t xml:space="preserve">of </w:t>
      </w:r>
      <w:r w:rsidRPr="009F57AA">
        <w:rPr>
          <w:rFonts w:ascii="Times New Roman" w:hAnsi="Times New Roman"/>
          <w:kern w:val="0"/>
          <w:szCs w:val="24"/>
        </w:rPr>
        <w:t xml:space="preserve">combined calculation with the GDP. As a result, </w:t>
      </w: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place">
          <w:smartTag w:uri="urn:schemas-microsoft-com:office:smarttags" w:element="country-region">
            <w:r w:rsidRPr="009F57AA">
              <w:rPr>
                <w:rFonts w:ascii="Times New Roman" w:hAnsi="Times New Roman"/>
                <w:kern w:val="0"/>
                <w:szCs w:val="24"/>
              </w:rPr>
              <w:t>Taiwan</w:t>
            </w:r>
          </w:smartTag>
        </w:smartTag>
      </w:smartTag>
      <w:r w:rsidRPr="009F57AA">
        <w:rPr>
          <w:rFonts w:ascii="Times New Roman" w:hAnsi="Times New Roman"/>
          <w:kern w:val="0"/>
          <w:szCs w:val="24"/>
        </w:rPr>
        <w:t xml:space="preserve"> </w:t>
      </w:r>
      <w:r w:rsidRPr="009F57AA">
        <w:rPr>
          <w:rFonts w:ascii="Times New Roman" w:hAnsi="Times New Roman"/>
          <w:kern w:val="0"/>
          <w:szCs w:val="24"/>
          <w:lang w:eastAsia="zh-TW"/>
        </w:rPr>
        <w:t>i</w:t>
      </w:r>
      <w:r w:rsidRPr="009F57AA">
        <w:rPr>
          <w:rFonts w:ascii="Times New Roman" w:hAnsi="Times New Roman"/>
          <w:kern w:val="0"/>
          <w:szCs w:val="24"/>
        </w:rPr>
        <w:t>ntegrate</w:t>
      </w:r>
      <w:r w:rsidRPr="009F57AA">
        <w:rPr>
          <w:rFonts w:ascii="Times New Roman" w:hAnsi="Times New Roman"/>
          <w:kern w:val="0"/>
          <w:szCs w:val="24"/>
          <w:lang w:eastAsia="zh-TW"/>
        </w:rPr>
        <w:t xml:space="preserve">s </w:t>
      </w:r>
      <w:r w:rsidRPr="009F57AA">
        <w:rPr>
          <w:rFonts w:ascii="Times New Roman" w:hAnsi="Times New Roman"/>
          <w:kern w:val="0"/>
          <w:szCs w:val="24"/>
        </w:rPr>
        <w:t>account</w:t>
      </w:r>
      <w:r w:rsidRPr="009F57AA">
        <w:rPr>
          <w:rFonts w:ascii="Times New Roman" w:hAnsi="Times New Roman"/>
          <w:kern w:val="0"/>
          <w:szCs w:val="24"/>
          <w:lang w:eastAsia="zh-TW"/>
        </w:rPr>
        <w:t xml:space="preserve">s </w:t>
      </w:r>
      <w:r w:rsidRPr="009F57AA">
        <w:rPr>
          <w:rFonts w:ascii="Times New Roman" w:hAnsi="Times New Roman"/>
          <w:kern w:val="0"/>
          <w:szCs w:val="24"/>
        </w:rPr>
        <w:t xml:space="preserve">that fell under the purview of the UN SEEA, and then named </w:t>
      </w:r>
      <w:r w:rsidRPr="009F57AA">
        <w:rPr>
          <w:rFonts w:ascii="Times New Roman" w:hAnsi="Times New Roman"/>
          <w:kern w:val="0"/>
          <w:szCs w:val="24"/>
          <w:lang w:eastAsia="zh-TW"/>
        </w:rPr>
        <w:t xml:space="preserve">them </w:t>
      </w:r>
      <w:r w:rsidRPr="009F57AA">
        <w:rPr>
          <w:rFonts w:ascii="Times New Roman" w:hAnsi="Times New Roman"/>
          <w:kern w:val="0"/>
          <w:szCs w:val="24"/>
        </w:rPr>
        <w:t>the Green National Income Account. With assistance from related agencies, experts and scholars in 2003, the UN SEEA 2003 edition and other compilation systems' theories were integrated to complete the planning for the accounting</w:t>
      </w:r>
      <w:r w:rsidRPr="009F57AA">
        <w:rPr>
          <w:rFonts w:ascii="Times New Roman" w:hAnsi="Times New Roman"/>
          <w:kern w:val="0"/>
          <w:szCs w:val="24"/>
          <w:lang w:eastAsia="zh-TW"/>
        </w:rPr>
        <w:t xml:space="preserve"> </w:t>
      </w:r>
      <w:r w:rsidRPr="009F57AA">
        <w:rPr>
          <w:rFonts w:ascii="Times New Roman" w:hAnsi="Times New Roman"/>
          <w:kern w:val="0"/>
          <w:szCs w:val="24"/>
        </w:rPr>
        <w:t>structure and</w:t>
      </w:r>
      <w:r w:rsidRPr="009F57AA">
        <w:rPr>
          <w:rFonts w:ascii="Times New Roman" w:hAnsi="Times New Roman"/>
          <w:kern w:val="0"/>
          <w:szCs w:val="24"/>
          <w:lang w:eastAsia="zh-TW"/>
        </w:rPr>
        <w:t xml:space="preserve"> </w:t>
      </w:r>
      <w:r w:rsidRPr="009F57AA">
        <w:rPr>
          <w:rFonts w:ascii="Times New Roman" w:hAnsi="Times New Roman"/>
          <w:kern w:val="0"/>
          <w:szCs w:val="24"/>
        </w:rPr>
        <w:t>the</w:t>
      </w:r>
      <w:r w:rsidRPr="009F57AA">
        <w:rPr>
          <w:rFonts w:ascii="Times New Roman" w:hAnsi="Times New Roman"/>
          <w:kern w:val="0"/>
          <w:szCs w:val="24"/>
          <w:lang w:eastAsia="zh-TW"/>
        </w:rPr>
        <w:t xml:space="preserve"> </w:t>
      </w:r>
      <w:r w:rsidRPr="009F57AA">
        <w:rPr>
          <w:rFonts w:ascii="Times New Roman" w:hAnsi="Times New Roman"/>
          <w:kern w:val="0"/>
          <w:szCs w:val="24"/>
        </w:rPr>
        <w:t>data-collected mechanism. These, in turn, were used to adjust and revise the original compilation &amp; calculation content</w:t>
      </w:r>
      <w:r w:rsidRPr="009F57AA">
        <w:rPr>
          <w:rFonts w:ascii="Times New Roman" w:hAnsi="Times New Roman"/>
          <w:kern w:val="0"/>
          <w:szCs w:val="24"/>
          <w:lang w:eastAsia="zh-TW"/>
        </w:rPr>
        <w:t>s</w:t>
      </w:r>
      <w:r w:rsidRPr="009F57AA">
        <w:rPr>
          <w:rFonts w:ascii="Times New Roman" w:hAnsi="Times New Roman"/>
          <w:kern w:val="0"/>
          <w:szCs w:val="24"/>
        </w:rPr>
        <w:t xml:space="preserve">, </w:t>
      </w:r>
      <w:r w:rsidRPr="009F57AA">
        <w:rPr>
          <w:rFonts w:ascii="Times New Roman" w:hAnsi="Times New Roman"/>
          <w:kern w:val="0"/>
          <w:szCs w:val="24"/>
          <w:lang w:eastAsia="zh-TW"/>
        </w:rPr>
        <w:t xml:space="preserve">and to compile the </w:t>
      </w:r>
      <w:r w:rsidRPr="009F57AA">
        <w:rPr>
          <w:rFonts w:ascii="Times New Roman" w:hAnsi="Times New Roman"/>
          <w:kern w:val="0"/>
          <w:szCs w:val="24"/>
        </w:rPr>
        <w:t xml:space="preserve">result report </w:t>
      </w:r>
      <w:r w:rsidRPr="009F57AA">
        <w:rPr>
          <w:rFonts w:ascii="Times New Roman" w:hAnsi="Times New Roman"/>
          <w:kern w:val="0"/>
          <w:szCs w:val="24"/>
          <w:lang w:eastAsia="zh-TW"/>
        </w:rPr>
        <w:t>c</w:t>
      </w:r>
      <w:r w:rsidRPr="009F57AA">
        <w:rPr>
          <w:rFonts w:ascii="Times New Roman" w:hAnsi="Times New Roman"/>
          <w:kern w:val="0"/>
          <w:szCs w:val="24"/>
        </w:rPr>
        <w:t>ontinuously.</w:t>
      </w:r>
    </w:p>
    <w:p w:rsidR="009655CB" w:rsidRPr="009F57AA" w:rsidRDefault="009655CB" w:rsidP="00733DBA">
      <w:pPr>
        <w:spacing w:beforeLines="50" w:line="400" w:lineRule="exact"/>
        <w:jc w:val="both"/>
        <w:rPr>
          <w:rFonts w:ascii="Times New Roman" w:hAnsi="Times New Roman"/>
          <w:b/>
          <w:bCs/>
          <w:kern w:val="0"/>
          <w:szCs w:val="24"/>
        </w:rPr>
      </w:pPr>
      <w:r w:rsidRPr="009F57AA">
        <w:rPr>
          <w:rFonts w:ascii="Times New Roman" w:hAnsi="Times New Roman" w:hint="eastAsia"/>
          <w:b/>
          <w:kern w:val="0"/>
          <w:szCs w:val="24"/>
        </w:rPr>
        <w:t>Ⅶ</w:t>
      </w:r>
      <w:r w:rsidRPr="009F57AA">
        <w:rPr>
          <w:rFonts w:ascii="Times New Roman" w:hAnsi="Times New Roman"/>
          <w:b/>
          <w:kern w:val="0"/>
          <w:szCs w:val="24"/>
          <w:lang w:eastAsia="zh-TW"/>
        </w:rPr>
        <w:t xml:space="preserve">. </w:t>
      </w:r>
      <w:r w:rsidRPr="009F57AA">
        <w:rPr>
          <w:rFonts w:ascii="Times New Roman" w:hAnsi="Times New Roman"/>
          <w:b/>
          <w:kern w:val="0"/>
          <w:szCs w:val="24"/>
        </w:rPr>
        <w:t>Reviews, research and studies conducted based on SEEA 2012 (2013)</w:t>
      </w:r>
    </w:p>
    <w:p w:rsidR="009655CB" w:rsidRPr="009F57AA" w:rsidRDefault="009655CB" w:rsidP="00733DBA">
      <w:pPr>
        <w:spacing w:afterLines="50" w:line="400" w:lineRule="exact"/>
        <w:ind w:firstLine="476"/>
        <w:jc w:val="both"/>
        <w:rPr>
          <w:rFonts w:ascii="Times New Roman" w:hAnsi="Times New Roman"/>
          <w:kern w:val="0"/>
          <w:szCs w:val="24"/>
        </w:rPr>
      </w:pPr>
      <w:r w:rsidRPr="009F57AA">
        <w:rPr>
          <w:rFonts w:ascii="Times New Roman" w:hAnsi="Times New Roman"/>
          <w:kern w:val="0"/>
          <w:szCs w:val="24"/>
        </w:rPr>
        <w:t xml:space="preserve">Reviews, research and studies have been conducted since 2013 to accommodate the System of Environmental and Economic Accounting 2012 - Central Framework published by the UN in 2012. Results of the research and studies were included in the compilation of relevant </w:t>
      </w:r>
      <w:r w:rsidRPr="009F57AA">
        <w:rPr>
          <w:rFonts w:ascii="Times New Roman" w:hAnsi="Times New Roman"/>
          <w:kern w:val="0"/>
          <w:szCs w:val="24"/>
          <w:lang w:eastAsia="zh-TW"/>
        </w:rPr>
        <w:t>accounts</w:t>
      </w:r>
      <w:r w:rsidRPr="009F57AA">
        <w:rPr>
          <w:rFonts w:ascii="Times New Roman" w:hAnsi="Times New Roman"/>
          <w:kern w:val="0"/>
          <w:szCs w:val="24"/>
        </w:rPr>
        <w:t>.</w:t>
      </w:r>
    </w:p>
    <w:p w:rsidR="009655CB" w:rsidRPr="009F57AA" w:rsidRDefault="009655CB" w:rsidP="00733DBA">
      <w:pPr>
        <w:spacing w:beforeLines="50" w:line="400" w:lineRule="exact"/>
        <w:ind w:left="392" w:hangingChars="163" w:hanging="392"/>
        <w:jc w:val="both"/>
        <w:rPr>
          <w:rFonts w:ascii="Times New Roman" w:hAnsi="Times New Roman"/>
          <w:b/>
          <w:bCs/>
          <w:kern w:val="0"/>
          <w:szCs w:val="24"/>
        </w:rPr>
      </w:pPr>
      <w:r w:rsidRPr="009F57AA">
        <w:rPr>
          <w:rFonts w:ascii="Times New Roman" w:hAnsi="Times New Roman" w:hint="eastAsia"/>
          <w:b/>
          <w:kern w:val="0"/>
          <w:szCs w:val="24"/>
        </w:rPr>
        <w:t>Ⅷ</w:t>
      </w:r>
      <w:r w:rsidRPr="009F57AA">
        <w:rPr>
          <w:rFonts w:ascii="Times New Roman" w:hAnsi="Times New Roman"/>
          <w:b/>
          <w:kern w:val="0"/>
          <w:szCs w:val="24"/>
          <w:lang w:eastAsia="zh-TW"/>
        </w:rPr>
        <w:t xml:space="preserve">. </w:t>
      </w:r>
      <w:r w:rsidRPr="009F57AA">
        <w:rPr>
          <w:rFonts w:ascii="Times New Roman" w:hAnsi="Times New Roman"/>
          <w:b/>
          <w:kern w:val="0"/>
          <w:szCs w:val="24"/>
        </w:rPr>
        <w:t>Budget Act amendment stipulating compilation</w:t>
      </w:r>
      <w:r w:rsidRPr="009F57AA">
        <w:rPr>
          <w:rFonts w:ascii="Times New Roman" w:hAnsi="Times New Roman"/>
          <w:b/>
          <w:kern w:val="0"/>
          <w:szCs w:val="24"/>
          <w:lang w:eastAsia="zh-TW"/>
        </w:rPr>
        <w:t xml:space="preserve"> </w:t>
      </w:r>
      <w:r w:rsidRPr="009F57AA">
        <w:rPr>
          <w:rFonts w:ascii="Times New Roman" w:hAnsi="Times New Roman"/>
          <w:b/>
          <w:kern w:val="0"/>
          <w:szCs w:val="24"/>
        </w:rPr>
        <w:t>of Green National Income Account (2016)</w:t>
      </w:r>
    </w:p>
    <w:p w:rsidR="009655CB" w:rsidRPr="009F57AA" w:rsidRDefault="009655CB" w:rsidP="00733DBA">
      <w:pPr>
        <w:spacing w:afterLines="50" w:line="400" w:lineRule="exact"/>
        <w:ind w:firstLine="476"/>
        <w:jc w:val="both"/>
        <w:rPr>
          <w:rFonts w:ascii="Times New Roman" w:hAnsi="Times New Roman"/>
          <w:kern w:val="0"/>
          <w:szCs w:val="24"/>
        </w:rPr>
      </w:pPr>
      <w:r w:rsidRPr="009F57AA">
        <w:rPr>
          <w:rFonts w:ascii="Times New Roman" w:hAnsi="Times New Roman"/>
          <w:kern w:val="0"/>
          <w:szCs w:val="24"/>
        </w:rPr>
        <w:t xml:space="preserve">In light of the fact that trial compilation of </w:t>
      </w:r>
      <w:r w:rsidRPr="009F57AA">
        <w:rPr>
          <w:rFonts w:ascii="Times New Roman" w:hAnsi="Times New Roman"/>
          <w:kern w:val="0"/>
          <w:szCs w:val="24"/>
          <w:lang w:eastAsia="zh-TW"/>
        </w:rPr>
        <w:t xml:space="preserve">Taiwan’s </w:t>
      </w:r>
      <w:r w:rsidRPr="009F57AA">
        <w:rPr>
          <w:rFonts w:ascii="Times New Roman" w:hAnsi="Times New Roman"/>
          <w:kern w:val="0"/>
          <w:szCs w:val="24"/>
        </w:rPr>
        <w:t xml:space="preserve">Green National Income Account has been under steady development for several years, Article 29 of the Budget Act was amended and promulgated in 2016 to stipulate that the Executive Yuan shall compile the Green National Income Account, and that it shall make it available to the general public on government websites.    </w:t>
      </w:r>
    </w:p>
    <w:p w:rsidR="009655CB" w:rsidRPr="009F57AA" w:rsidRDefault="009655CB" w:rsidP="00FD2E87">
      <w:pPr>
        <w:spacing w:line="270" w:lineRule="exact"/>
        <w:jc w:val="both"/>
        <w:rPr>
          <w:rFonts w:ascii="Times New Roman" w:hAnsi="Times New Roman"/>
          <w:kern w:val="0"/>
          <w:szCs w:val="24"/>
        </w:rPr>
        <w:sectPr w:rsidR="009655CB" w:rsidRPr="009F57AA" w:rsidSect="00867542">
          <w:type w:val="continuous"/>
          <w:pgSz w:w="11906" w:h="16838"/>
          <w:pgMar w:top="1440" w:right="1797" w:bottom="1440" w:left="1797" w:header="851" w:footer="992" w:gutter="0"/>
          <w:cols w:space="720"/>
          <w:docGrid w:type="linesAndChars" w:linePitch="360"/>
        </w:sectPr>
      </w:pPr>
      <w:r>
        <w:rPr>
          <w:noProof/>
          <w:lang w:eastAsia="zh-TW"/>
        </w:rPr>
        <w:pict>
          <v:shapetype id="_x0000_t202" coordsize="21600,21600" o:spt="202" path="m,l,21600r21600,l21600,xe">
            <v:stroke joinstyle="miter"/>
            <v:path gradientshapeok="t" o:connecttype="rect"/>
          </v:shapetype>
          <v:shape id="文字方塊 902" o:spid="_x0000_s1026" type="#_x0000_t202" style="position:absolute;left:0;text-align:left;margin-left:-1.75pt;margin-top:14.55pt;width:418.45pt;height:359.4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" fillcolor="#f0fff0">
            <v:fill color2="#cfc" rotate="t" focus="100%" type="gradient"/>
            <v:textbox style="mso-next-textbox:#文字方塊 902" inset="1.5mm,.3mm,1.5mm,.3mm">
              <w:txbxContent>
                <w:p w:rsidR="009655CB" w:rsidRPr="004C3BEB" w:rsidRDefault="009655CB" w:rsidP="00FD2E87">
                  <w:pPr>
                    <w:spacing w:line="340" w:lineRule="exact"/>
                    <w:ind w:left="80" w:hanging="122"/>
                    <w:jc w:val="both"/>
                    <w:rPr>
                      <w:rFonts w:ascii="Times New Roman" w:hAnsi="Times New Roman"/>
                      <w:b/>
                      <w:bCs/>
                      <w:kern w:val="0"/>
                      <w:sz w:val="22"/>
                    </w:rPr>
                  </w:pPr>
                  <w:r w:rsidRPr="004C3BEB">
                    <w:rPr>
                      <w:rFonts w:ascii="Times New Roman" w:hAnsi="Times New Roman"/>
                      <w:b/>
                      <w:kern w:val="0"/>
                      <w:sz w:val="22"/>
                    </w:rPr>
                    <w:t>System of Environmental and Economic Accounting (SEEA)</w:t>
                  </w:r>
                </w:p>
                <w:p w:rsidR="009655CB" w:rsidRPr="00007B77" w:rsidRDefault="009655CB" w:rsidP="009F3AB6">
                  <w:pPr>
                    <w:spacing w:line="360" w:lineRule="exact"/>
                    <w:ind w:firstLineChars="200" w:firstLine="440"/>
                    <w:jc w:val="both"/>
                    <w:rPr>
                      <w:rFonts w:ascii="Times New Roman" w:hAnsi="Times New Roman"/>
                      <w:bCs/>
                      <w:kern w:val="0"/>
                      <w:sz w:val="22"/>
                    </w:rPr>
                  </w:pPr>
                  <w:r w:rsidRPr="00007B77">
                    <w:rPr>
                      <w:rFonts w:ascii="Times New Roman" w:hAnsi="Times New Roman"/>
                      <w:kern w:val="0"/>
                      <w:sz w:val="22"/>
                    </w:rPr>
                    <w:t>SEEA was the result of collective research and studies, after the United Nations gathered international organizations such as the European Commission, the International Monetary Fund (IMF), the Organization for Economic Cooperation and Development (OECD), and the World Bank, as well as experts and scholars adept in statistics, accounting, economics and the environment. The SEEA's objective is to stress the application of the accounting concepts, structures and principles of the System of National Accounts (SNA) in reinforcing the existing SNA structure, by way of satellite accounts. This is in order to provide integrated information related to the environment and the economy.</w:t>
                  </w:r>
                  <w:r w:rsidRPr="00007B77">
                    <w:rPr>
                      <w:rFonts w:ascii="Times New Roman" w:hAnsi="Times New Roman"/>
                      <w:sz w:val="22"/>
                    </w:rPr>
                    <w:t xml:space="preserve"> </w:t>
                  </w:r>
                  <w:r w:rsidRPr="00007B77">
                    <w:rPr>
                      <w:rFonts w:ascii="Times New Roman" w:hAnsi="Times New Roman"/>
                      <w:kern w:val="0"/>
                      <w:sz w:val="22"/>
                    </w:rPr>
                    <w:t>Three editions have been published to date:</w:t>
                  </w:r>
                </w:p>
                <w:p w:rsidR="009655CB" w:rsidRPr="00007B77" w:rsidRDefault="009655CB" w:rsidP="009F3AB6">
                  <w:pPr>
                    <w:spacing w:line="360" w:lineRule="exact"/>
                    <w:ind w:left="251" w:hangingChars="114" w:hanging="251"/>
                    <w:jc w:val="both"/>
                    <w:rPr>
                      <w:rFonts w:ascii="Times New Roman" w:hAnsi="Times New Roman"/>
                      <w:kern w:val="0"/>
                      <w:sz w:val="22"/>
                    </w:rPr>
                  </w:pPr>
                  <w:r w:rsidRPr="00007B77">
                    <w:rPr>
                      <w:rFonts w:ascii="Times New Roman" w:hAnsi="Times New Roman"/>
                      <w:kern w:val="0"/>
                      <w:sz w:val="22"/>
                    </w:rPr>
                    <w:t>1.</w:t>
                  </w:r>
                  <w:r w:rsidRPr="00007B77">
                    <w:rPr>
                      <w:rFonts w:ascii="Times New Roman" w:hAnsi="Times New Roman"/>
                      <w:kern w:val="0"/>
                      <w:sz w:val="22"/>
                      <w:lang w:eastAsia="zh-TW"/>
                    </w:rPr>
                    <w:t xml:space="preserve"> </w:t>
                  </w:r>
                  <w:r w:rsidRPr="00007B77">
                    <w:rPr>
                      <w:rFonts w:ascii="Times New Roman" w:hAnsi="Times New Roman"/>
                      <w:i/>
                      <w:kern w:val="0"/>
                      <w:sz w:val="22"/>
                    </w:rPr>
                    <w:t>SEEA 1993</w:t>
                  </w:r>
                  <w:r w:rsidRPr="00007B77">
                    <w:rPr>
                      <w:rFonts w:ascii="Times New Roman" w:hAnsi="Times New Roman"/>
                      <w:kern w:val="0"/>
                      <w:sz w:val="22"/>
                      <w:lang w:eastAsia="zh-TW"/>
                    </w:rPr>
                    <w:t xml:space="preserve">, which provided </w:t>
                  </w:r>
                  <w:r w:rsidRPr="00007B77">
                    <w:rPr>
                      <w:rFonts w:ascii="Times New Roman" w:hAnsi="Times New Roman"/>
                      <w:kern w:val="0"/>
                      <w:sz w:val="22"/>
                    </w:rPr>
                    <w:t>basic concepts and methodology as reference incentives for promotion.</w:t>
                  </w:r>
                  <w:r w:rsidRPr="00007B77">
                    <w:rPr>
                      <w:rFonts w:ascii="Times New Roman" w:hAnsi="Times New Roman"/>
                      <w:kern w:val="0"/>
                      <w:sz w:val="22"/>
                      <w:lang w:eastAsia="zh-TW"/>
                    </w:rPr>
                    <w:t xml:space="preserve"> </w:t>
                  </w:r>
                  <w:r w:rsidRPr="00007B77">
                    <w:rPr>
                      <w:rFonts w:ascii="Times New Roman" w:hAnsi="Times New Roman"/>
                      <w:sz w:val="22"/>
                      <w:lang w:eastAsia="zh-TW"/>
                    </w:rPr>
                    <w:t>An O</w:t>
                  </w:r>
                  <w:r w:rsidRPr="00007B77">
                    <w:rPr>
                      <w:rFonts w:ascii="Times New Roman" w:hAnsi="Times New Roman"/>
                      <w:kern w:val="0"/>
                      <w:sz w:val="22"/>
                    </w:rPr>
                    <w:t xml:space="preserve">perating </w:t>
                  </w:r>
                  <w:r w:rsidRPr="00007B77">
                    <w:rPr>
                      <w:rFonts w:ascii="Times New Roman" w:hAnsi="Times New Roman"/>
                      <w:kern w:val="0"/>
                      <w:sz w:val="22"/>
                      <w:lang w:eastAsia="zh-TW"/>
                    </w:rPr>
                    <w:t>M</w:t>
                  </w:r>
                  <w:r w:rsidRPr="00007B77">
                    <w:rPr>
                      <w:rFonts w:ascii="Times New Roman" w:hAnsi="Times New Roman"/>
                      <w:kern w:val="0"/>
                      <w:sz w:val="22"/>
                    </w:rPr>
                    <w:t xml:space="preserve">anual </w:t>
                  </w:r>
                  <w:r w:rsidRPr="00007B77">
                    <w:rPr>
                      <w:rFonts w:ascii="Times New Roman" w:hAnsi="Times New Roman"/>
                      <w:kern w:val="0"/>
                      <w:sz w:val="22"/>
                      <w:lang w:eastAsia="zh-TW"/>
                    </w:rPr>
                    <w:t xml:space="preserve">was </w:t>
                  </w:r>
                  <w:r w:rsidRPr="00007B77">
                    <w:rPr>
                      <w:rFonts w:ascii="Times New Roman" w:hAnsi="Times New Roman"/>
                      <w:kern w:val="0"/>
                      <w:sz w:val="22"/>
                    </w:rPr>
                    <w:t xml:space="preserve">published in 1998, to provide </w:t>
                  </w:r>
                  <w:r w:rsidRPr="00007B77">
                    <w:rPr>
                      <w:rFonts w:ascii="Times New Roman" w:hAnsi="Times New Roman"/>
                      <w:kern w:val="0"/>
                      <w:sz w:val="22"/>
                      <w:lang w:eastAsia="zh-TW"/>
                    </w:rPr>
                    <w:t xml:space="preserve">guideline </w:t>
                  </w:r>
                  <w:r w:rsidRPr="00007B77">
                    <w:rPr>
                      <w:rFonts w:ascii="Times New Roman" w:hAnsi="Times New Roman"/>
                      <w:kern w:val="0"/>
                      <w:sz w:val="22"/>
                    </w:rPr>
                    <w:t>for the compilation and calculation of SEEA 1993.</w:t>
                  </w:r>
                </w:p>
                <w:p w:rsidR="009655CB" w:rsidRPr="00007B77" w:rsidRDefault="009655CB" w:rsidP="009F3AB6">
                  <w:pPr>
                    <w:spacing w:line="360" w:lineRule="exact"/>
                    <w:ind w:left="251" w:hangingChars="114" w:hanging="251"/>
                    <w:jc w:val="both"/>
                    <w:rPr>
                      <w:rFonts w:ascii="Times New Roman" w:hAnsi="Times New Roman"/>
                      <w:kern w:val="0"/>
                      <w:sz w:val="22"/>
                    </w:rPr>
                  </w:pPr>
                  <w:r w:rsidRPr="00007B77">
                    <w:rPr>
                      <w:rFonts w:ascii="Times New Roman" w:hAnsi="Times New Roman"/>
                      <w:kern w:val="0"/>
                      <w:sz w:val="22"/>
                    </w:rPr>
                    <w:t xml:space="preserve">2. </w:t>
                  </w:r>
                  <w:r w:rsidRPr="00007B77">
                    <w:rPr>
                      <w:rFonts w:ascii="Times New Roman" w:hAnsi="Times New Roman"/>
                      <w:i/>
                      <w:kern w:val="0"/>
                      <w:sz w:val="22"/>
                    </w:rPr>
                    <w:t>SEEA 2003</w:t>
                  </w:r>
                  <w:r w:rsidRPr="00007B77">
                    <w:rPr>
                      <w:rFonts w:ascii="Times New Roman" w:hAnsi="Times New Roman"/>
                      <w:kern w:val="0"/>
                      <w:sz w:val="22"/>
                      <w:lang w:eastAsia="zh-TW"/>
                    </w:rPr>
                    <w:t xml:space="preserve">, which provided </w:t>
                  </w:r>
                  <w:r w:rsidRPr="00007B77">
                    <w:rPr>
                      <w:rFonts w:ascii="Times New Roman" w:hAnsi="Times New Roman"/>
                      <w:kern w:val="0"/>
                      <w:sz w:val="22"/>
                    </w:rPr>
                    <w:t>comprehensive and detailed elaboration on compilation and calculation concepts, scope, definitions, and methods, while offering multi-faceted options.</w:t>
                  </w:r>
                </w:p>
                <w:p w:rsidR="009655CB" w:rsidRPr="00007B77" w:rsidRDefault="009655CB" w:rsidP="009F3AB6">
                  <w:pPr>
                    <w:spacing w:line="360" w:lineRule="exact"/>
                    <w:ind w:left="251" w:hangingChars="114" w:hanging="251"/>
                    <w:jc w:val="both"/>
                    <w:rPr>
                      <w:rFonts w:ascii="Times New Roman" w:hAnsi="Times New Roman"/>
                      <w:kern w:val="0"/>
                      <w:sz w:val="22"/>
                    </w:rPr>
                  </w:pPr>
                  <w:r w:rsidRPr="00007B77">
                    <w:rPr>
                      <w:rFonts w:ascii="Times New Roman" w:hAnsi="Times New Roman"/>
                      <w:kern w:val="0"/>
                      <w:sz w:val="22"/>
                    </w:rPr>
                    <w:t>3.</w:t>
                  </w:r>
                  <w:r w:rsidRPr="00007B77">
                    <w:rPr>
                      <w:rFonts w:ascii="Times New Roman" w:hAnsi="Times New Roman"/>
                      <w:kern w:val="0"/>
                      <w:sz w:val="22"/>
                      <w:lang w:eastAsia="zh-TW"/>
                    </w:rPr>
                    <w:t xml:space="preserve"> </w:t>
                  </w:r>
                  <w:r w:rsidRPr="00007B77">
                    <w:rPr>
                      <w:rFonts w:ascii="Times New Roman" w:hAnsi="Times New Roman"/>
                      <w:i/>
                      <w:kern w:val="0"/>
                      <w:sz w:val="22"/>
                    </w:rPr>
                    <w:t>SEEA 2012-Central Framework</w:t>
                  </w:r>
                  <w:r w:rsidRPr="00007B77">
                    <w:rPr>
                      <w:rFonts w:ascii="Times New Roman" w:hAnsi="Times New Roman"/>
                      <w:kern w:val="0"/>
                      <w:sz w:val="22"/>
                      <w:lang w:eastAsia="zh-TW"/>
                    </w:rPr>
                    <w:t>,</w:t>
                  </w:r>
                  <w:r w:rsidRPr="00007B77">
                    <w:rPr>
                      <w:rFonts w:ascii="Times New Roman" w:hAnsi="Times New Roman"/>
                      <w:kern w:val="0"/>
                      <w:sz w:val="22"/>
                    </w:rPr>
                    <w:t xml:space="preserve"> </w:t>
                  </w:r>
                  <w:r w:rsidRPr="00007B77">
                    <w:rPr>
                      <w:rFonts w:ascii="Times New Roman" w:hAnsi="Times New Roman"/>
                      <w:kern w:val="0"/>
                      <w:sz w:val="22"/>
                      <w:lang w:eastAsia="zh-TW"/>
                    </w:rPr>
                    <w:t xml:space="preserve">which </w:t>
                  </w:r>
                  <w:r w:rsidRPr="00007B77">
                    <w:rPr>
                      <w:rFonts w:ascii="Times New Roman" w:hAnsi="Times New Roman"/>
                      <w:kern w:val="0"/>
                      <w:sz w:val="22"/>
                    </w:rPr>
                    <w:t xml:space="preserve">is the international standard edition. It uses internationally recognized ideas, definitions, classifications and </w:t>
                  </w:r>
                  <w:r w:rsidRPr="00007B77">
                    <w:rPr>
                      <w:rFonts w:ascii="Times New Roman" w:hAnsi="Times New Roman"/>
                      <w:kern w:val="0"/>
                      <w:sz w:val="22"/>
                      <w:lang w:eastAsia="zh-TW"/>
                    </w:rPr>
                    <w:t xml:space="preserve">account </w:t>
                  </w:r>
                  <w:r w:rsidRPr="00007B77">
                    <w:rPr>
                      <w:rFonts w:ascii="Times New Roman" w:hAnsi="Times New Roman"/>
                      <w:kern w:val="0"/>
                      <w:sz w:val="22"/>
                    </w:rPr>
                    <w:t>principles as the basis for revision, and it is applicable to all nations.</w:t>
                  </w:r>
                </w:p>
              </w:txbxContent>
            </v:textbox>
            <w10:wrap type="square"/>
          </v:shape>
        </w:pict>
      </w:r>
    </w:p>
    <w:p w:rsidR="009655CB" w:rsidRPr="009F57AA" w:rsidRDefault="009655CB" w:rsidP="00733DBA">
      <w:pPr>
        <w:spacing w:beforeLines="50" w:afterLines="50"/>
        <w:jc w:val="center"/>
        <w:rPr>
          <w:rFonts w:ascii="Times New Roman" w:hAnsi="Times New Roman"/>
          <w:b/>
          <w:kern w:val="0"/>
          <w:sz w:val="28"/>
          <w:szCs w:val="28"/>
          <w:lang w:eastAsia="zh-TW"/>
        </w:rPr>
      </w:pPr>
      <w:r w:rsidRPr="009F57AA">
        <w:rPr>
          <w:rFonts w:ascii="Times New Roman" w:hAnsi="Times New Roman"/>
          <w:b/>
          <w:kern w:val="0"/>
          <w:sz w:val="28"/>
          <w:szCs w:val="28"/>
        </w:rPr>
        <w:t xml:space="preserve">Chapter 2 Structure &amp; </w:t>
      </w:r>
      <w:r w:rsidRPr="009F57AA">
        <w:rPr>
          <w:rFonts w:ascii="Times New Roman" w:hAnsi="Times New Roman"/>
          <w:b/>
          <w:kern w:val="0"/>
          <w:sz w:val="28"/>
          <w:szCs w:val="28"/>
          <w:lang w:eastAsia="zh-TW"/>
        </w:rPr>
        <w:t>C</w:t>
      </w:r>
      <w:r w:rsidRPr="009F57AA">
        <w:rPr>
          <w:rFonts w:ascii="Times New Roman" w:hAnsi="Times New Roman"/>
          <w:b/>
          <w:kern w:val="0"/>
          <w:sz w:val="28"/>
          <w:szCs w:val="28"/>
        </w:rPr>
        <w:t>ontent</w:t>
      </w:r>
      <w:r w:rsidRPr="009F57AA">
        <w:rPr>
          <w:rFonts w:ascii="Times New Roman" w:hAnsi="Times New Roman"/>
          <w:b/>
          <w:kern w:val="0"/>
          <w:sz w:val="28"/>
          <w:szCs w:val="28"/>
          <w:lang w:eastAsia="zh-TW"/>
        </w:rPr>
        <w:t>s</w:t>
      </w:r>
    </w:p>
    <w:p w:rsidR="009655CB" w:rsidRPr="009F57AA" w:rsidRDefault="009655CB" w:rsidP="00733DBA">
      <w:pPr>
        <w:spacing w:afterLines="50" w:line="400" w:lineRule="exact"/>
        <w:ind w:firstLine="476"/>
        <w:jc w:val="both"/>
        <w:rPr>
          <w:rFonts w:ascii="Times New Roman" w:hAnsi="Times New Roman"/>
          <w:kern w:val="0"/>
          <w:szCs w:val="24"/>
        </w:rPr>
      </w:pPr>
      <w:r w:rsidRPr="009F57AA">
        <w:rPr>
          <w:rFonts w:ascii="Times New Roman" w:hAnsi="Times New Roman"/>
          <w:kern w:val="0"/>
          <w:szCs w:val="24"/>
        </w:rPr>
        <w:t>Encompassing an extremely broad scope, the Green National Income Account includes information related to the impact that economic development has on various environmental resources. Each country has a varying degree of natural resource reserves, different environmental issues, and varying degrees of statistical information accuracy and availability. As a result, countries tend to build accounting structure suited to their needs for the purpose of conducting compilation and calculation,</w:t>
      </w:r>
      <w:r w:rsidRPr="009F57AA">
        <w:rPr>
          <w:rFonts w:ascii="Times New Roman" w:hAnsi="Times New Roman"/>
          <w:kern w:val="0"/>
          <w:szCs w:val="24"/>
          <w:lang w:eastAsia="zh-TW"/>
        </w:rPr>
        <w:t xml:space="preserve"> </w:t>
      </w:r>
      <w:r w:rsidRPr="009F57AA">
        <w:rPr>
          <w:rFonts w:ascii="Times New Roman" w:hAnsi="Times New Roman"/>
          <w:kern w:val="0"/>
          <w:szCs w:val="24"/>
        </w:rPr>
        <w:t xml:space="preserve">consistent with their specific conditions, as well as within the constraints of available information. </w:t>
      </w:r>
    </w:p>
    <w:p w:rsidR="009655CB" w:rsidRPr="009F57AA" w:rsidRDefault="009655CB" w:rsidP="00733DBA">
      <w:pPr>
        <w:spacing w:beforeLines="50" w:line="400" w:lineRule="exact"/>
        <w:ind w:left="377" w:hangingChars="157" w:hanging="377"/>
        <w:rPr>
          <w:rFonts w:ascii="Times New Roman" w:hAnsi="Times New Roman"/>
          <w:b/>
          <w:bCs/>
          <w:kern w:val="0"/>
          <w:szCs w:val="24"/>
        </w:rPr>
      </w:pPr>
      <w:r w:rsidRPr="009F57AA">
        <w:rPr>
          <w:rFonts w:ascii="新細明體" w:hAnsi="新細明體" w:cs="新細明體" w:hint="eastAsia"/>
          <w:b/>
          <w:kern w:val="0"/>
          <w:szCs w:val="24"/>
        </w:rPr>
        <w:t>Ⅰ</w:t>
      </w:r>
      <w:r w:rsidRPr="009F57AA">
        <w:rPr>
          <w:rFonts w:ascii="Times New Roman" w:hAnsi="Times New Roman"/>
          <w:b/>
          <w:kern w:val="0"/>
          <w:szCs w:val="24"/>
          <w:lang w:eastAsia="zh-TW"/>
        </w:rPr>
        <w:t xml:space="preserve">. </w:t>
      </w:r>
      <w:r w:rsidRPr="009F57AA">
        <w:rPr>
          <w:rFonts w:ascii="Times New Roman" w:hAnsi="Times New Roman"/>
          <w:b/>
          <w:kern w:val="0"/>
          <w:szCs w:val="24"/>
        </w:rPr>
        <w:t xml:space="preserve">The international compilation &amp; calculation systems with different characteristics; </w:t>
      </w:r>
      <w:smartTag w:uri="urn:schemas-microsoft-com:office:smarttags" w:element="place">
        <w:smartTag w:uri="urn:schemas-microsoft-com:office:smarttags" w:element="country-region">
          <w:r w:rsidRPr="009F57AA">
            <w:rPr>
              <w:rFonts w:ascii="Times New Roman" w:hAnsi="Times New Roman"/>
              <w:b/>
              <w:kern w:val="0"/>
              <w:szCs w:val="24"/>
              <w:lang w:eastAsia="zh-TW"/>
            </w:rPr>
            <w:t>Taiwan</w:t>
          </w:r>
        </w:smartTag>
      </w:smartTag>
      <w:r w:rsidRPr="009F57AA">
        <w:rPr>
          <w:rFonts w:ascii="Times New Roman" w:hAnsi="Times New Roman"/>
          <w:b/>
          <w:kern w:val="0"/>
          <w:szCs w:val="24"/>
          <w:lang w:eastAsia="zh-TW"/>
        </w:rPr>
        <w:t xml:space="preserve"> </w:t>
      </w:r>
      <w:r w:rsidRPr="009F57AA">
        <w:rPr>
          <w:rFonts w:ascii="Times New Roman" w:hAnsi="Times New Roman"/>
          <w:b/>
          <w:kern w:val="0"/>
          <w:szCs w:val="24"/>
        </w:rPr>
        <w:t>adopting the UN</w:t>
      </w:r>
      <w:r w:rsidRPr="009F57AA">
        <w:rPr>
          <w:rFonts w:ascii="Times New Roman" w:hAnsi="Times New Roman"/>
          <w:b/>
          <w:kern w:val="0"/>
          <w:szCs w:val="24"/>
          <w:lang w:eastAsia="zh-TW"/>
        </w:rPr>
        <w:t>’s</w:t>
      </w:r>
      <w:r w:rsidRPr="009F57AA">
        <w:rPr>
          <w:rFonts w:ascii="Times New Roman" w:hAnsi="Times New Roman"/>
          <w:b/>
          <w:kern w:val="0"/>
          <w:szCs w:val="24"/>
        </w:rPr>
        <w:t xml:space="preserve"> SEEA </w:t>
      </w:r>
    </w:p>
    <w:p w:rsidR="009655CB" w:rsidRPr="009F57AA" w:rsidRDefault="009655CB" w:rsidP="00733DBA">
      <w:pPr>
        <w:spacing w:afterLines="50" w:line="400" w:lineRule="exact"/>
        <w:ind w:firstLine="476"/>
        <w:jc w:val="both"/>
        <w:rPr>
          <w:rFonts w:ascii="Times New Roman" w:hAnsi="Times New Roman"/>
          <w:kern w:val="0"/>
          <w:szCs w:val="24"/>
        </w:rPr>
      </w:pPr>
      <w:r w:rsidRPr="009F57AA">
        <w:rPr>
          <w:rFonts w:ascii="Times New Roman" w:hAnsi="Times New Roman"/>
          <w:kern w:val="0"/>
          <w:szCs w:val="24"/>
        </w:rPr>
        <w:t xml:space="preserve">Major compilation &amp; calculation systems for Green National Income Account, developed by countries around the world and international organizations, include the UN's SEEA, European System for the Collection of Economic Information on the Environment (SERIEE), </w:t>
      </w:r>
      <w:smartTag w:uri="urn:schemas-microsoft-com:office:smarttags" w:element="country-region">
        <w:r w:rsidRPr="009F57AA">
          <w:rPr>
            <w:rFonts w:ascii="Times New Roman" w:hAnsi="Times New Roman"/>
            <w:kern w:val="0"/>
            <w:szCs w:val="24"/>
          </w:rPr>
          <w:t>Netherlands</w:t>
        </w:r>
      </w:smartTag>
      <w:r w:rsidRPr="009F57AA">
        <w:rPr>
          <w:rFonts w:ascii="Times New Roman" w:hAnsi="Times New Roman"/>
          <w:kern w:val="0"/>
          <w:szCs w:val="24"/>
        </w:rPr>
        <w:t xml:space="preserve">' National Accounting Matrix including Environmental Accounts (NAMEA), the Environmental and Natural Resources Accounting Project (ENRAP) championed by </w:t>
      </w:r>
      <w:smartTag w:uri="urn:schemas-microsoft-com:office:smarttags" w:element="place">
        <w:smartTag w:uri="urn:schemas-microsoft-com:office:smarttags" w:element="country-region">
          <w:r w:rsidRPr="009F57AA">
            <w:rPr>
              <w:rFonts w:ascii="Times New Roman" w:hAnsi="Times New Roman"/>
              <w:kern w:val="0"/>
              <w:szCs w:val="24"/>
            </w:rPr>
            <w:t>U.S.</w:t>
          </w:r>
        </w:smartTag>
      </w:smartTag>
      <w:r w:rsidRPr="009F57AA">
        <w:rPr>
          <w:rFonts w:ascii="Times New Roman" w:hAnsi="Times New Roman"/>
          <w:kern w:val="0"/>
          <w:szCs w:val="24"/>
        </w:rPr>
        <w:t xml:space="preserve"> economist Henry Peskin, and others. SEEA was developed by the UN after it invited and gathered scholars from the fields of statistics, accounting and economics for joint R&amp;D. It was then published as the reference guideline</w:t>
      </w:r>
      <w:r w:rsidRPr="009F57AA">
        <w:rPr>
          <w:rFonts w:ascii="Times New Roman" w:hAnsi="Times New Roman"/>
          <w:kern w:val="0"/>
          <w:szCs w:val="24"/>
          <w:lang w:eastAsia="zh-TW"/>
        </w:rPr>
        <w:t xml:space="preserve"> of </w:t>
      </w:r>
      <w:r w:rsidRPr="009F57AA">
        <w:rPr>
          <w:rFonts w:ascii="Times New Roman" w:hAnsi="Times New Roman"/>
          <w:kern w:val="0"/>
          <w:szCs w:val="24"/>
        </w:rPr>
        <w:t>Green National Income Account</w:t>
      </w:r>
      <w:r w:rsidRPr="009F57AA">
        <w:rPr>
          <w:rFonts w:ascii="Times New Roman" w:hAnsi="Times New Roman"/>
          <w:kern w:val="0"/>
          <w:szCs w:val="24"/>
          <w:lang w:eastAsia="zh-TW"/>
        </w:rPr>
        <w:t xml:space="preserve"> </w:t>
      </w:r>
      <w:r w:rsidRPr="009F57AA">
        <w:rPr>
          <w:rFonts w:ascii="Times New Roman" w:hAnsi="Times New Roman"/>
          <w:kern w:val="0"/>
          <w:szCs w:val="24"/>
        </w:rPr>
        <w:t xml:space="preserve">for all countries. </w:t>
      </w:r>
      <w:smartTag w:uri="urn:schemas-microsoft-com:office:smarttags" w:element="place">
        <w:smartTag w:uri="urn:schemas-microsoft-com:office:smarttags" w:element="country-region">
          <w:r w:rsidRPr="009F57AA">
            <w:rPr>
              <w:rFonts w:ascii="Times New Roman" w:hAnsi="Times New Roman"/>
              <w:kern w:val="0"/>
              <w:szCs w:val="24"/>
            </w:rPr>
            <w:t>Taiwan</w:t>
          </w:r>
        </w:smartTag>
      </w:smartTag>
      <w:r w:rsidRPr="009F57AA">
        <w:rPr>
          <w:rFonts w:ascii="Times New Roman" w:hAnsi="Times New Roman"/>
          <w:kern w:val="0"/>
          <w:szCs w:val="24"/>
        </w:rPr>
        <w:t xml:space="preserve"> has adopted the SEEA as the planning guideline for the compilation &amp; calculation structure of its </w:t>
      </w:r>
      <w:r w:rsidRPr="009F57AA">
        <w:rPr>
          <w:rFonts w:ascii="Times New Roman" w:hAnsi="Times New Roman"/>
          <w:kern w:val="0"/>
          <w:szCs w:val="24"/>
          <w:lang w:eastAsia="zh-TW"/>
        </w:rPr>
        <w:t>accounts</w:t>
      </w:r>
      <w:r w:rsidRPr="009F57AA">
        <w:rPr>
          <w:rFonts w:ascii="Times New Roman" w:hAnsi="Times New Roman"/>
          <w:kern w:val="0"/>
          <w:szCs w:val="24"/>
        </w:rPr>
        <w:t xml:space="preserve">. </w:t>
      </w:r>
    </w:p>
    <w:p w:rsidR="009655CB" w:rsidRPr="009F57AA" w:rsidRDefault="009655CB" w:rsidP="00733DBA">
      <w:pPr>
        <w:spacing w:beforeLines="50" w:line="400" w:lineRule="exact"/>
        <w:rPr>
          <w:rFonts w:ascii="Times New Roman" w:hAnsi="Times New Roman"/>
          <w:b/>
          <w:bCs/>
          <w:kern w:val="0"/>
          <w:szCs w:val="24"/>
        </w:rPr>
      </w:pPr>
      <w:r w:rsidRPr="009F57AA">
        <w:rPr>
          <w:rFonts w:ascii="新細明體" w:hAnsi="新細明體" w:cs="新細明體" w:hint="eastAsia"/>
          <w:b/>
          <w:kern w:val="0"/>
          <w:szCs w:val="24"/>
        </w:rPr>
        <w:t>Ⅱ</w:t>
      </w:r>
      <w:r w:rsidRPr="009F57AA">
        <w:rPr>
          <w:rFonts w:ascii="Times New Roman" w:hAnsi="Times New Roman"/>
          <w:b/>
          <w:kern w:val="0"/>
          <w:szCs w:val="24"/>
          <w:lang w:eastAsia="zh-TW"/>
        </w:rPr>
        <w:t xml:space="preserve">. </w:t>
      </w:r>
      <w:r w:rsidRPr="009F57AA">
        <w:rPr>
          <w:rFonts w:ascii="Times New Roman" w:hAnsi="Times New Roman"/>
          <w:b/>
          <w:kern w:val="0"/>
          <w:szCs w:val="24"/>
        </w:rPr>
        <w:t>Progressive development of the SEEA</w:t>
      </w:r>
    </w:p>
    <w:p w:rsidR="009655CB" w:rsidRPr="009F57AA" w:rsidRDefault="009655CB" w:rsidP="00733DBA">
      <w:pPr>
        <w:spacing w:afterLines="50" w:line="400" w:lineRule="exact"/>
        <w:ind w:firstLine="476"/>
        <w:jc w:val="both"/>
        <w:rPr>
          <w:rFonts w:ascii="Times New Roman" w:hAnsi="Times New Roman"/>
          <w:kern w:val="0"/>
          <w:szCs w:val="24"/>
        </w:rPr>
      </w:pPr>
      <w:r w:rsidRPr="009F57AA">
        <w:rPr>
          <w:rFonts w:ascii="Times New Roman" w:hAnsi="Times New Roman"/>
          <w:kern w:val="0"/>
          <w:szCs w:val="24"/>
        </w:rPr>
        <w:t>So far, thee editions of the SEEA have been developed: SEEA 1993 (operating manuals published in 1998)</w:t>
      </w:r>
      <w:r w:rsidRPr="009F57AA">
        <w:rPr>
          <w:rFonts w:ascii="Times New Roman" w:hAnsi="Times New Roman"/>
          <w:kern w:val="0"/>
          <w:szCs w:val="24"/>
          <w:lang w:eastAsia="zh-TW"/>
        </w:rPr>
        <w:t>,</w:t>
      </w:r>
      <w:r w:rsidRPr="009F57AA">
        <w:rPr>
          <w:rFonts w:ascii="Times New Roman" w:hAnsi="Times New Roman"/>
          <w:kern w:val="0"/>
          <w:szCs w:val="24"/>
        </w:rPr>
        <w:t xml:space="preserve"> SEEA 2003</w:t>
      </w:r>
      <w:r w:rsidRPr="009F57AA">
        <w:rPr>
          <w:rFonts w:ascii="Times New Roman" w:hAnsi="Times New Roman"/>
          <w:kern w:val="0"/>
          <w:szCs w:val="24"/>
          <w:lang w:eastAsia="zh-TW"/>
        </w:rPr>
        <w:t>,</w:t>
      </w:r>
      <w:r w:rsidRPr="009F57AA">
        <w:rPr>
          <w:rFonts w:ascii="Times New Roman" w:hAnsi="Times New Roman"/>
          <w:kern w:val="0"/>
          <w:szCs w:val="24"/>
        </w:rPr>
        <w:t xml:space="preserve"> and SEEA 2012 - Central Framework.</w:t>
      </w:r>
    </w:p>
    <w:p w:rsidR="009655CB" w:rsidRPr="009F57AA" w:rsidRDefault="009655CB" w:rsidP="00733DBA">
      <w:pPr>
        <w:spacing w:beforeLines="50" w:line="400" w:lineRule="exact"/>
        <w:rPr>
          <w:rFonts w:ascii="Times New Roman" w:hAnsi="Times New Roman"/>
          <w:b/>
          <w:kern w:val="0"/>
          <w:szCs w:val="24"/>
        </w:rPr>
      </w:pPr>
      <w:r w:rsidRPr="009F57AA">
        <w:rPr>
          <w:rFonts w:ascii="Times New Roman" w:hAnsi="Times New Roman"/>
          <w:b/>
          <w:kern w:val="0"/>
          <w:szCs w:val="24"/>
          <w:lang w:eastAsia="zh-TW"/>
        </w:rPr>
        <w:t>(</w:t>
      </w:r>
      <w:r w:rsidRPr="009F57AA">
        <w:rPr>
          <w:rFonts w:ascii="新細明體" w:hAnsi="新細明體" w:cs="新細明體" w:hint="eastAsia"/>
          <w:b/>
          <w:kern w:val="0"/>
          <w:szCs w:val="24"/>
          <w:lang w:eastAsia="zh-TW"/>
        </w:rPr>
        <w:t>Ⅰ</w:t>
      </w:r>
      <w:r w:rsidRPr="009F57AA">
        <w:rPr>
          <w:rFonts w:ascii="Times New Roman" w:hAnsi="Times New Roman"/>
          <w:b/>
          <w:kern w:val="0"/>
          <w:szCs w:val="24"/>
          <w:lang w:eastAsia="zh-TW"/>
        </w:rPr>
        <w:t xml:space="preserve">) </w:t>
      </w:r>
      <w:r w:rsidRPr="009F57AA">
        <w:rPr>
          <w:rFonts w:ascii="Times New Roman" w:hAnsi="Times New Roman"/>
          <w:b/>
          <w:kern w:val="0"/>
          <w:szCs w:val="24"/>
        </w:rPr>
        <w:t>SEEA 1993</w:t>
      </w:r>
    </w:p>
    <w:p w:rsidR="009655CB" w:rsidRPr="009F57AA" w:rsidRDefault="009655CB" w:rsidP="00733DBA">
      <w:pPr>
        <w:spacing w:afterLines="50" w:line="400" w:lineRule="exact"/>
        <w:ind w:firstLine="476"/>
        <w:jc w:val="both"/>
        <w:rPr>
          <w:rFonts w:ascii="Times New Roman" w:hAnsi="Times New Roman"/>
          <w:kern w:val="0"/>
          <w:szCs w:val="24"/>
        </w:rPr>
      </w:pPr>
      <w:r w:rsidRPr="009F57AA">
        <w:rPr>
          <w:rFonts w:ascii="Times New Roman" w:hAnsi="Times New Roman"/>
          <w:kern w:val="0"/>
          <w:szCs w:val="24"/>
          <w:lang w:eastAsia="zh-TW"/>
        </w:rPr>
        <w:t>B</w:t>
      </w:r>
      <w:r w:rsidRPr="009F57AA">
        <w:rPr>
          <w:rFonts w:ascii="Times New Roman" w:hAnsi="Times New Roman"/>
          <w:kern w:val="0"/>
          <w:szCs w:val="24"/>
        </w:rPr>
        <w:t>efore the Earth Summit in 1992</w:t>
      </w:r>
      <w:r w:rsidRPr="009F57AA">
        <w:rPr>
          <w:rFonts w:ascii="Times New Roman" w:hAnsi="Times New Roman"/>
          <w:kern w:val="0"/>
          <w:szCs w:val="24"/>
          <w:lang w:eastAsia="zh-TW"/>
        </w:rPr>
        <w:t>,</w:t>
      </w:r>
      <w:r w:rsidRPr="009F57AA">
        <w:rPr>
          <w:rFonts w:ascii="Times New Roman" w:hAnsi="Times New Roman"/>
          <w:kern w:val="0"/>
          <w:szCs w:val="24"/>
        </w:rPr>
        <w:t xml:space="preserve"> </w:t>
      </w:r>
      <w:r w:rsidRPr="009F57AA">
        <w:rPr>
          <w:rFonts w:ascii="Times New Roman" w:hAnsi="Times New Roman"/>
          <w:kern w:val="0"/>
          <w:szCs w:val="24"/>
          <w:lang w:eastAsia="zh-TW"/>
        </w:rPr>
        <w:t>t</w:t>
      </w:r>
      <w:r w:rsidRPr="009F57AA">
        <w:rPr>
          <w:rFonts w:ascii="Times New Roman" w:hAnsi="Times New Roman"/>
          <w:kern w:val="0"/>
          <w:szCs w:val="24"/>
        </w:rPr>
        <w:t xml:space="preserve">he conclusions of the research and discussion of a group of national income account experts and environmental scientists focused on this: improving upon the national income account's failure to take into consideration the scarcity of resources and the social costs of environmental damage. The results were organized and published by the United Nations Statistics Division (UNSD) as a reference for the trial compilation of the Green National Income Account for countries. </w:t>
      </w:r>
      <w:r w:rsidRPr="009F57AA">
        <w:rPr>
          <w:rFonts w:ascii="Times New Roman" w:hAnsi="Times New Roman"/>
          <w:kern w:val="0"/>
          <w:szCs w:val="24"/>
          <w:lang w:eastAsia="zh-TW"/>
        </w:rPr>
        <w:t>The c</w:t>
      </w:r>
      <w:r w:rsidRPr="009F57AA">
        <w:rPr>
          <w:rFonts w:ascii="Times New Roman" w:hAnsi="Times New Roman"/>
          <w:kern w:val="0"/>
          <w:szCs w:val="24"/>
        </w:rPr>
        <w:t xml:space="preserve">ountries such as the </w:t>
      </w:r>
      <w:smartTag w:uri="urn:schemas-microsoft-com:office:smarttags" w:element="country-region">
        <w:r w:rsidRPr="009F57AA">
          <w:rPr>
            <w:rFonts w:ascii="Times New Roman" w:hAnsi="Times New Roman"/>
            <w:kern w:val="0"/>
            <w:szCs w:val="24"/>
          </w:rPr>
          <w:t>U.S.</w:t>
        </w:r>
      </w:smartTag>
      <w:r w:rsidRPr="009F57AA">
        <w:rPr>
          <w:rFonts w:ascii="Times New Roman" w:hAnsi="Times New Roman"/>
          <w:kern w:val="0"/>
          <w:szCs w:val="24"/>
        </w:rPr>
        <w:t xml:space="preserve">, </w:t>
      </w:r>
      <w:smartTag w:uri="urn:schemas-microsoft-com:office:smarttags" w:element="country-region">
        <w:r w:rsidRPr="009F57AA">
          <w:rPr>
            <w:rFonts w:ascii="Times New Roman" w:hAnsi="Times New Roman"/>
            <w:kern w:val="0"/>
            <w:szCs w:val="24"/>
          </w:rPr>
          <w:t>Canada</w:t>
        </w:r>
      </w:smartTag>
      <w:r w:rsidRPr="009F57AA">
        <w:rPr>
          <w:rFonts w:ascii="Times New Roman" w:hAnsi="Times New Roman"/>
          <w:kern w:val="0"/>
          <w:szCs w:val="24"/>
        </w:rPr>
        <w:t xml:space="preserve">, </w:t>
      </w:r>
      <w:smartTag w:uri="urn:schemas-microsoft-com:office:smarttags" w:element="country-region">
        <w:r w:rsidRPr="009F57AA">
          <w:rPr>
            <w:rFonts w:ascii="Times New Roman" w:hAnsi="Times New Roman"/>
            <w:kern w:val="0"/>
            <w:szCs w:val="24"/>
          </w:rPr>
          <w:t>Germany</w:t>
        </w:r>
      </w:smartTag>
      <w:r w:rsidRPr="009F57AA">
        <w:rPr>
          <w:rFonts w:ascii="Times New Roman" w:hAnsi="Times New Roman"/>
          <w:kern w:val="0"/>
          <w:szCs w:val="24"/>
        </w:rPr>
        <w:t xml:space="preserve">, the </w:t>
      </w:r>
      <w:smartTag w:uri="urn:schemas-microsoft-com:office:smarttags" w:element="country-region">
        <w:r w:rsidRPr="009F57AA">
          <w:rPr>
            <w:rFonts w:ascii="Times New Roman" w:hAnsi="Times New Roman"/>
            <w:kern w:val="0"/>
            <w:szCs w:val="24"/>
          </w:rPr>
          <w:t>Netherlands</w:t>
        </w:r>
      </w:smartTag>
      <w:r w:rsidRPr="009F57AA">
        <w:rPr>
          <w:rFonts w:ascii="Times New Roman" w:hAnsi="Times New Roman"/>
          <w:kern w:val="0"/>
          <w:szCs w:val="24"/>
        </w:rPr>
        <w:t xml:space="preserve">, </w:t>
      </w:r>
      <w:smartTag w:uri="urn:schemas-microsoft-com:office:smarttags" w:element="country-region">
        <w:r w:rsidRPr="009F57AA">
          <w:rPr>
            <w:rFonts w:ascii="Times New Roman" w:hAnsi="Times New Roman"/>
            <w:kern w:val="0"/>
            <w:szCs w:val="24"/>
          </w:rPr>
          <w:t>Japan</w:t>
        </w:r>
      </w:smartTag>
      <w:r w:rsidRPr="009F57AA">
        <w:rPr>
          <w:rFonts w:ascii="Times New Roman" w:hAnsi="Times New Roman"/>
          <w:kern w:val="0"/>
          <w:szCs w:val="24"/>
        </w:rPr>
        <w:t xml:space="preserve">, </w:t>
      </w:r>
      <w:smartTag w:uri="urn:schemas-microsoft-com:office:smarttags" w:element="country-region">
        <w:r w:rsidRPr="009F57AA">
          <w:rPr>
            <w:rFonts w:ascii="Times New Roman" w:hAnsi="Times New Roman"/>
            <w:kern w:val="0"/>
            <w:szCs w:val="24"/>
          </w:rPr>
          <w:t>South Korea</w:t>
        </w:r>
      </w:smartTag>
      <w:r w:rsidRPr="009F57AA">
        <w:rPr>
          <w:rFonts w:ascii="Times New Roman" w:hAnsi="Times New Roman"/>
          <w:kern w:val="0"/>
          <w:szCs w:val="24"/>
        </w:rPr>
        <w:t xml:space="preserve">, the </w:t>
      </w:r>
      <w:smartTag w:uri="urn:schemas-microsoft-com:office:smarttags" w:element="country-region">
        <w:r w:rsidRPr="009F57AA">
          <w:rPr>
            <w:rFonts w:ascii="Times New Roman" w:hAnsi="Times New Roman"/>
            <w:kern w:val="0"/>
            <w:szCs w:val="24"/>
          </w:rPr>
          <w:t>Philippines</w:t>
        </w:r>
      </w:smartTag>
      <w:r w:rsidRPr="009F57AA">
        <w:rPr>
          <w:rFonts w:ascii="Times New Roman" w:hAnsi="Times New Roman"/>
          <w:kern w:val="0"/>
          <w:szCs w:val="24"/>
        </w:rPr>
        <w:t xml:space="preserve">, </w:t>
      </w:r>
      <w:smartTag w:uri="urn:schemas-microsoft-com:office:smarttags" w:element="country-region">
        <w:r w:rsidRPr="009F57AA">
          <w:rPr>
            <w:rFonts w:ascii="Times New Roman" w:hAnsi="Times New Roman"/>
            <w:kern w:val="0"/>
            <w:szCs w:val="24"/>
          </w:rPr>
          <w:t>Indonesia</w:t>
        </w:r>
      </w:smartTag>
      <w:r w:rsidRPr="009F57AA">
        <w:rPr>
          <w:rFonts w:ascii="Times New Roman" w:hAnsi="Times New Roman"/>
          <w:kern w:val="0"/>
          <w:szCs w:val="24"/>
        </w:rPr>
        <w:t xml:space="preserve"> and </w:t>
      </w:r>
      <w:smartTag w:uri="urn:schemas-microsoft-com:office:smarttags" w:element="place">
        <w:smartTag w:uri="urn:schemas-microsoft-com:office:smarttags" w:element="country-region">
          <w:r w:rsidRPr="009F57AA">
            <w:rPr>
              <w:rFonts w:ascii="Times New Roman" w:hAnsi="Times New Roman"/>
              <w:kern w:val="0"/>
              <w:szCs w:val="24"/>
            </w:rPr>
            <w:t>Taiwan</w:t>
          </w:r>
        </w:smartTag>
      </w:smartTag>
      <w:r w:rsidRPr="009F57AA">
        <w:rPr>
          <w:rFonts w:ascii="Times New Roman" w:hAnsi="Times New Roman"/>
          <w:kern w:val="0"/>
          <w:szCs w:val="24"/>
        </w:rPr>
        <w:t xml:space="preserve"> used this structure to conduct trial compilation. However, this structure came under heavy criticism, </w:t>
      </w:r>
      <w:r w:rsidRPr="009F57AA">
        <w:rPr>
          <w:rFonts w:ascii="Times New Roman" w:hAnsi="Times New Roman"/>
          <w:kern w:val="0"/>
          <w:szCs w:val="24"/>
          <w:lang w:eastAsia="zh-TW"/>
        </w:rPr>
        <w:t xml:space="preserve">and </w:t>
      </w:r>
      <w:r w:rsidRPr="009F57AA">
        <w:rPr>
          <w:rFonts w:ascii="Times New Roman" w:hAnsi="Times New Roman"/>
          <w:kern w:val="0"/>
          <w:szCs w:val="24"/>
        </w:rPr>
        <w:t xml:space="preserve">it still had </w:t>
      </w:r>
      <w:r w:rsidRPr="009F57AA">
        <w:rPr>
          <w:rFonts w:ascii="Times New Roman" w:hAnsi="Times New Roman"/>
          <w:kern w:val="0"/>
          <w:szCs w:val="24"/>
          <w:lang w:eastAsia="zh-TW"/>
        </w:rPr>
        <w:t xml:space="preserve">many points </w:t>
      </w:r>
      <w:r w:rsidRPr="009F57AA">
        <w:rPr>
          <w:rFonts w:ascii="Times New Roman" w:hAnsi="Times New Roman"/>
          <w:kern w:val="0"/>
          <w:szCs w:val="24"/>
        </w:rPr>
        <w:t>for improvement.</w:t>
      </w:r>
    </w:p>
    <w:p w:rsidR="009655CB" w:rsidRPr="009F57AA" w:rsidRDefault="009655CB" w:rsidP="00733DBA">
      <w:pPr>
        <w:spacing w:beforeLines="50" w:line="400" w:lineRule="exact"/>
        <w:rPr>
          <w:rFonts w:ascii="Times New Roman" w:hAnsi="Times New Roman"/>
          <w:b/>
          <w:kern w:val="0"/>
          <w:szCs w:val="24"/>
        </w:rPr>
      </w:pPr>
      <w:r w:rsidRPr="009F57AA">
        <w:rPr>
          <w:rFonts w:ascii="Times New Roman" w:hAnsi="Times New Roman"/>
          <w:b/>
          <w:kern w:val="0"/>
          <w:szCs w:val="24"/>
          <w:lang w:eastAsia="zh-TW"/>
        </w:rPr>
        <w:t>(</w:t>
      </w:r>
      <w:r w:rsidRPr="009F57AA">
        <w:rPr>
          <w:rFonts w:ascii="新細明體" w:hAnsi="新細明體" w:cs="新細明體" w:hint="eastAsia"/>
          <w:b/>
          <w:kern w:val="0"/>
          <w:szCs w:val="24"/>
          <w:lang w:eastAsia="zh-TW"/>
        </w:rPr>
        <w:t>Ⅱ</w:t>
      </w:r>
      <w:r w:rsidRPr="009F57AA">
        <w:rPr>
          <w:rFonts w:ascii="Times New Roman" w:hAnsi="Times New Roman"/>
          <w:b/>
          <w:kern w:val="0"/>
          <w:szCs w:val="24"/>
          <w:lang w:eastAsia="zh-TW"/>
        </w:rPr>
        <w:t xml:space="preserve">) </w:t>
      </w:r>
      <w:r w:rsidRPr="009F57AA">
        <w:rPr>
          <w:rFonts w:ascii="Times New Roman" w:hAnsi="Times New Roman"/>
          <w:b/>
          <w:kern w:val="0"/>
          <w:szCs w:val="24"/>
        </w:rPr>
        <w:t>SEEA 2003</w:t>
      </w:r>
    </w:p>
    <w:p w:rsidR="009655CB" w:rsidRPr="009F57AA" w:rsidRDefault="009655CB" w:rsidP="00733DBA">
      <w:pPr>
        <w:spacing w:afterLines="50" w:line="400" w:lineRule="exact"/>
        <w:ind w:firstLine="476"/>
        <w:jc w:val="both"/>
        <w:rPr>
          <w:rFonts w:ascii="Times New Roman" w:hAnsi="Times New Roman"/>
          <w:kern w:val="0"/>
          <w:szCs w:val="24"/>
        </w:rPr>
      </w:pPr>
      <w:r w:rsidRPr="009F57AA">
        <w:rPr>
          <w:rFonts w:ascii="Times New Roman" w:hAnsi="Times New Roman"/>
          <w:kern w:val="0"/>
          <w:szCs w:val="24"/>
        </w:rPr>
        <w:t xml:space="preserve">The UN entrusted the London Group (an informal professional organization for Green National Income Accounts) to develop and revise SEEA 1993. The revised edition was called SEEA 2003. SEEA 2003 suggested that the compilation &amp; calculation structure of </w:t>
      </w:r>
      <w:r w:rsidRPr="009F57AA">
        <w:rPr>
          <w:rFonts w:ascii="Times New Roman" w:hAnsi="Times New Roman"/>
          <w:kern w:val="0"/>
          <w:szCs w:val="24"/>
          <w:lang w:eastAsia="zh-TW"/>
        </w:rPr>
        <w:t xml:space="preserve">an </w:t>
      </w:r>
      <w:r w:rsidRPr="009F57AA">
        <w:rPr>
          <w:rFonts w:ascii="Times New Roman" w:hAnsi="Times New Roman"/>
          <w:kern w:val="0"/>
          <w:szCs w:val="24"/>
        </w:rPr>
        <w:t>environmental-economic account should include flow accounts</w:t>
      </w:r>
      <w:r w:rsidRPr="009F57AA">
        <w:rPr>
          <w:rFonts w:ascii="Times New Roman" w:hAnsi="Times New Roman"/>
          <w:kern w:val="0"/>
          <w:szCs w:val="24"/>
          <w:lang w:eastAsia="zh-TW"/>
        </w:rPr>
        <w:t>,</w:t>
      </w:r>
      <w:r w:rsidRPr="009F57AA">
        <w:rPr>
          <w:rFonts w:ascii="Times New Roman" w:hAnsi="Times New Roman"/>
          <w:kern w:val="0"/>
          <w:szCs w:val="24"/>
        </w:rPr>
        <w:t xml:space="preserve"> asset accounts</w:t>
      </w:r>
      <w:r w:rsidRPr="009F57AA">
        <w:rPr>
          <w:rFonts w:ascii="Times New Roman" w:hAnsi="Times New Roman"/>
          <w:kern w:val="0"/>
          <w:szCs w:val="24"/>
          <w:lang w:eastAsia="zh-TW"/>
        </w:rPr>
        <w:t>,</w:t>
      </w:r>
      <w:r w:rsidRPr="009F57AA">
        <w:rPr>
          <w:rFonts w:ascii="Times New Roman" w:hAnsi="Times New Roman"/>
          <w:kern w:val="0"/>
          <w:szCs w:val="24"/>
        </w:rPr>
        <w:t xml:space="preserve"> </w:t>
      </w:r>
      <w:r w:rsidRPr="009F57AA">
        <w:rPr>
          <w:rFonts w:ascii="Times New Roman" w:hAnsi="Times New Roman"/>
          <w:kern w:val="0"/>
          <w:szCs w:val="24"/>
          <w:lang w:eastAsia="zh-TW"/>
        </w:rPr>
        <w:t xml:space="preserve">and </w:t>
      </w:r>
      <w:r w:rsidRPr="009F57AA">
        <w:rPr>
          <w:rFonts w:ascii="Times New Roman" w:hAnsi="Times New Roman"/>
          <w:kern w:val="0"/>
          <w:szCs w:val="24"/>
        </w:rPr>
        <w:t>depletion accounts for natural resources</w:t>
      </w:r>
      <w:r w:rsidRPr="009F57AA">
        <w:rPr>
          <w:rFonts w:ascii="Times New Roman" w:hAnsi="Times New Roman"/>
          <w:kern w:val="0"/>
          <w:szCs w:val="24"/>
          <w:lang w:eastAsia="zh-TW"/>
        </w:rPr>
        <w:t xml:space="preserve">; </w:t>
      </w:r>
      <w:r w:rsidRPr="009F57AA">
        <w:rPr>
          <w:rFonts w:ascii="Times New Roman" w:hAnsi="Times New Roman"/>
          <w:kern w:val="0"/>
          <w:szCs w:val="24"/>
        </w:rPr>
        <w:t>flow accounts</w:t>
      </w:r>
      <w:r w:rsidRPr="009F57AA">
        <w:rPr>
          <w:rFonts w:ascii="Times New Roman" w:hAnsi="Times New Roman"/>
          <w:kern w:val="0"/>
          <w:szCs w:val="24"/>
          <w:lang w:eastAsia="zh-TW"/>
        </w:rPr>
        <w:t>,</w:t>
      </w:r>
      <w:r w:rsidRPr="009F57AA">
        <w:rPr>
          <w:rFonts w:ascii="Times New Roman" w:hAnsi="Times New Roman"/>
          <w:kern w:val="0"/>
          <w:szCs w:val="24"/>
        </w:rPr>
        <w:t xml:space="preserve"> </w:t>
      </w:r>
      <w:r w:rsidRPr="009F57AA">
        <w:rPr>
          <w:rFonts w:ascii="Times New Roman" w:hAnsi="Times New Roman"/>
          <w:kern w:val="0"/>
          <w:szCs w:val="24"/>
          <w:lang w:eastAsia="zh-TW"/>
        </w:rPr>
        <w:t xml:space="preserve">emission </w:t>
      </w:r>
      <w:r w:rsidRPr="009F57AA">
        <w:rPr>
          <w:rFonts w:ascii="Times New Roman" w:hAnsi="Times New Roman"/>
          <w:kern w:val="0"/>
          <w:szCs w:val="24"/>
        </w:rPr>
        <w:t>accounts</w:t>
      </w:r>
      <w:r w:rsidRPr="009F57AA">
        <w:rPr>
          <w:rFonts w:ascii="Times New Roman" w:hAnsi="Times New Roman"/>
          <w:kern w:val="0"/>
          <w:szCs w:val="24"/>
          <w:lang w:eastAsia="zh-TW"/>
        </w:rPr>
        <w:t>,</w:t>
      </w:r>
      <w:r w:rsidRPr="009F57AA">
        <w:rPr>
          <w:rFonts w:ascii="Times New Roman" w:hAnsi="Times New Roman"/>
          <w:kern w:val="0"/>
          <w:szCs w:val="24"/>
        </w:rPr>
        <w:t xml:space="preserve"> and degradation accounts for environmental pollution</w:t>
      </w:r>
      <w:r w:rsidRPr="009F57AA">
        <w:rPr>
          <w:rFonts w:ascii="Times New Roman" w:hAnsi="Times New Roman"/>
          <w:kern w:val="0"/>
          <w:szCs w:val="24"/>
          <w:lang w:eastAsia="zh-TW"/>
        </w:rPr>
        <w:t>;</w:t>
      </w:r>
      <w:r w:rsidRPr="009F57AA">
        <w:rPr>
          <w:rFonts w:ascii="Times New Roman" w:hAnsi="Times New Roman"/>
          <w:kern w:val="0"/>
          <w:szCs w:val="24"/>
        </w:rPr>
        <w:t xml:space="preserve"> as well as environmental expenditure and environmental tax accounts. It devoted specific chapter</w:t>
      </w:r>
      <w:r w:rsidRPr="009F57AA">
        <w:rPr>
          <w:rFonts w:ascii="Times New Roman" w:hAnsi="Times New Roman"/>
          <w:kern w:val="0"/>
          <w:szCs w:val="24"/>
          <w:lang w:eastAsia="zh-TW"/>
        </w:rPr>
        <w:t>s</w:t>
      </w:r>
      <w:r w:rsidRPr="009F57AA">
        <w:rPr>
          <w:rFonts w:ascii="Times New Roman" w:hAnsi="Times New Roman"/>
          <w:kern w:val="0"/>
          <w:szCs w:val="24"/>
        </w:rPr>
        <w:t xml:space="preserve"> to introducing the evaluation</w:t>
      </w:r>
      <w:r w:rsidRPr="009F57AA">
        <w:rPr>
          <w:rFonts w:ascii="Times New Roman" w:hAnsi="Times New Roman"/>
          <w:kern w:val="0"/>
          <w:szCs w:val="24"/>
          <w:lang w:eastAsia="zh-TW"/>
        </w:rPr>
        <w:t>s</w:t>
      </w:r>
      <w:r w:rsidRPr="009F57AA">
        <w:rPr>
          <w:rFonts w:ascii="Times New Roman" w:hAnsi="Times New Roman"/>
          <w:kern w:val="0"/>
          <w:szCs w:val="24"/>
        </w:rPr>
        <w:t xml:space="preserve"> of natural resource depletion and environmental pollution degradation. It also included </w:t>
      </w:r>
      <w:r w:rsidRPr="009F57AA">
        <w:rPr>
          <w:rFonts w:ascii="Times New Roman" w:hAnsi="Times New Roman"/>
          <w:kern w:val="0"/>
          <w:szCs w:val="24"/>
          <w:lang w:eastAsia="zh-TW"/>
        </w:rPr>
        <w:t xml:space="preserve">a </w:t>
      </w:r>
      <w:r w:rsidRPr="009F57AA">
        <w:rPr>
          <w:rFonts w:ascii="Times New Roman" w:hAnsi="Times New Roman"/>
          <w:kern w:val="0"/>
          <w:szCs w:val="24"/>
        </w:rPr>
        <w:t xml:space="preserve">specific chapter on the calculation of the Green </w:t>
      </w:r>
      <w:r w:rsidRPr="009F57AA">
        <w:rPr>
          <w:rFonts w:ascii="Times New Roman" w:hAnsi="Times New Roman"/>
          <w:kern w:val="0"/>
          <w:szCs w:val="24"/>
          <w:lang w:eastAsia="zh-TW"/>
        </w:rPr>
        <w:t xml:space="preserve">GDP </w:t>
      </w:r>
      <w:r w:rsidRPr="009F57AA">
        <w:rPr>
          <w:rFonts w:ascii="Times New Roman" w:hAnsi="Times New Roman"/>
          <w:kern w:val="0"/>
          <w:szCs w:val="24"/>
        </w:rPr>
        <w:t>Indicator</w:t>
      </w:r>
      <w:r w:rsidRPr="009F57AA">
        <w:rPr>
          <w:rFonts w:ascii="Times New Roman" w:hAnsi="Times New Roman"/>
          <w:kern w:val="0"/>
          <w:szCs w:val="24"/>
          <w:lang w:eastAsia="zh-TW"/>
        </w:rPr>
        <w:t>s</w:t>
      </w:r>
      <w:r w:rsidRPr="009F57AA">
        <w:rPr>
          <w:rFonts w:ascii="Times New Roman" w:hAnsi="Times New Roman"/>
          <w:kern w:val="0"/>
          <w:szCs w:val="24"/>
        </w:rPr>
        <w:t xml:space="preserve">, </w:t>
      </w:r>
      <w:r w:rsidRPr="009F57AA">
        <w:rPr>
          <w:rFonts w:ascii="Times New Roman" w:hAnsi="Times New Roman"/>
          <w:kern w:val="0"/>
          <w:szCs w:val="24"/>
          <w:lang w:eastAsia="zh-TW"/>
        </w:rPr>
        <w:t xml:space="preserve">environmentally-adjusted GDP, </w:t>
      </w:r>
      <w:r w:rsidRPr="009F57AA">
        <w:rPr>
          <w:rFonts w:ascii="Times New Roman" w:hAnsi="Times New Roman"/>
          <w:kern w:val="0"/>
          <w:szCs w:val="24"/>
        </w:rPr>
        <w:t>based on valuation</w:t>
      </w:r>
      <w:r w:rsidRPr="009F57AA">
        <w:rPr>
          <w:rFonts w:ascii="Times New Roman" w:hAnsi="Times New Roman"/>
          <w:kern w:val="0"/>
          <w:szCs w:val="24"/>
          <w:lang w:eastAsia="zh-TW"/>
        </w:rPr>
        <w:t>s</w:t>
      </w:r>
      <w:r w:rsidRPr="009F57AA">
        <w:rPr>
          <w:rFonts w:ascii="Times New Roman" w:hAnsi="Times New Roman"/>
          <w:kern w:val="0"/>
          <w:szCs w:val="24"/>
        </w:rPr>
        <w:t xml:space="preserve"> results. However, </w:t>
      </w:r>
      <w:r w:rsidRPr="009F57AA">
        <w:rPr>
          <w:rFonts w:ascii="Times New Roman" w:hAnsi="Times New Roman"/>
          <w:kern w:val="0"/>
          <w:szCs w:val="24"/>
          <w:lang w:eastAsia="zh-TW"/>
        </w:rPr>
        <w:t>about these</w:t>
      </w:r>
      <w:r w:rsidRPr="009F57AA">
        <w:rPr>
          <w:rFonts w:ascii="Times New Roman" w:hAnsi="Times New Roman"/>
          <w:kern w:val="0"/>
          <w:szCs w:val="24"/>
        </w:rPr>
        <w:t xml:space="preserve"> it also stated that there </w:t>
      </w:r>
      <w:r w:rsidRPr="009F57AA">
        <w:rPr>
          <w:rFonts w:ascii="Times New Roman" w:hAnsi="Times New Roman"/>
          <w:kern w:val="0"/>
          <w:szCs w:val="24"/>
          <w:lang w:eastAsia="zh-TW"/>
        </w:rPr>
        <w:t xml:space="preserve">were </w:t>
      </w:r>
      <w:r w:rsidRPr="009F57AA">
        <w:rPr>
          <w:rFonts w:ascii="Times New Roman" w:hAnsi="Times New Roman"/>
          <w:kern w:val="0"/>
          <w:szCs w:val="24"/>
        </w:rPr>
        <w:t>no international consensus</w:t>
      </w:r>
      <w:r w:rsidRPr="009F57AA">
        <w:rPr>
          <w:rFonts w:ascii="Times New Roman" w:hAnsi="Times New Roman"/>
          <w:kern w:val="0"/>
          <w:szCs w:val="24"/>
          <w:lang w:eastAsia="zh-TW"/>
        </w:rPr>
        <w:t>es</w:t>
      </w:r>
      <w:r w:rsidRPr="009F57AA">
        <w:rPr>
          <w:rFonts w:ascii="Times New Roman" w:hAnsi="Times New Roman"/>
          <w:kern w:val="0"/>
          <w:szCs w:val="24"/>
        </w:rPr>
        <w:t xml:space="preserve"> on how </w:t>
      </w:r>
      <w:r w:rsidRPr="009F57AA">
        <w:rPr>
          <w:rFonts w:ascii="Times New Roman" w:hAnsi="Times New Roman"/>
          <w:kern w:val="0"/>
          <w:szCs w:val="24"/>
          <w:lang w:eastAsia="zh-TW"/>
        </w:rPr>
        <w:t xml:space="preserve">and </w:t>
      </w:r>
      <w:r w:rsidRPr="009F57AA">
        <w:rPr>
          <w:rFonts w:ascii="Times New Roman" w:hAnsi="Times New Roman"/>
          <w:kern w:val="0"/>
          <w:szCs w:val="24"/>
        </w:rPr>
        <w:t xml:space="preserve">whether </w:t>
      </w:r>
      <w:r w:rsidRPr="009F57AA">
        <w:rPr>
          <w:rFonts w:ascii="Times New Roman" w:hAnsi="Times New Roman"/>
          <w:kern w:val="0"/>
          <w:szCs w:val="24"/>
          <w:lang w:eastAsia="zh-TW"/>
        </w:rPr>
        <w:t>to compile and calculate</w:t>
      </w:r>
      <w:r w:rsidRPr="009F57AA">
        <w:rPr>
          <w:rFonts w:ascii="Times New Roman" w:hAnsi="Times New Roman"/>
          <w:kern w:val="0"/>
          <w:szCs w:val="24"/>
        </w:rPr>
        <w:t>.</w:t>
      </w:r>
    </w:p>
    <w:p w:rsidR="009655CB" w:rsidRPr="009F57AA" w:rsidRDefault="009655CB" w:rsidP="00733DBA">
      <w:pPr>
        <w:spacing w:beforeLines="50" w:line="400" w:lineRule="exact"/>
        <w:rPr>
          <w:rFonts w:ascii="Times New Roman" w:hAnsi="Times New Roman"/>
          <w:b/>
          <w:kern w:val="0"/>
          <w:szCs w:val="24"/>
        </w:rPr>
      </w:pPr>
      <w:r w:rsidRPr="009F57AA">
        <w:rPr>
          <w:rFonts w:ascii="Times New Roman" w:hAnsi="Times New Roman"/>
          <w:b/>
          <w:kern w:val="0"/>
          <w:szCs w:val="24"/>
          <w:lang w:eastAsia="zh-TW"/>
        </w:rPr>
        <w:t>(</w:t>
      </w:r>
      <w:r w:rsidRPr="009F57AA">
        <w:rPr>
          <w:rFonts w:ascii="新細明體" w:hAnsi="新細明體" w:cs="新細明體" w:hint="eastAsia"/>
          <w:b/>
          <w:kern w:val="0"/>
          <w:szCs w:val="24"/>
          <w:lang w:eastAsia="zh-TW"/>
        </w:rPr>
        <w:t>Ⅲ</w:t>
      </w:r>
      <w:r w:rsidRPr="009F57AA">
        <w:rPr>
          <w:rFonts w:ascii="Times New Roman" w:hAnsi="Times New Roman"/>
          <w:b/>
          <w:kern w:val="0"/>
          <w:szCs w:val="24"/>
          <w:lang w:eastAsia="zh-TW"/>
        </w:rPr>
        <w:t xml:space="preserve">) </w:t>
      </w:r>
      <w:r w:rsidRPr="009F57AA">
        <w:rPr>
          <w:rFonts w:ascii="Times New Roman" w:hAnsi="Times New Roman"/>
          <w:b/>
          <w:kern w:val="0"/>
          <w:szCs w:val="24"/>
        </w:rPr>
        <w:t>SEEA 2012</w:t>
      </w:r>
    </w:p>
    <w:p w:rsidR="009655CB" w:rsidRPr="009F57AA" w:rsidRDefault="009655CB" w:rsidP="00733DBA">
      <w:pPr>
        <w:spacing w:afterLines="50" w:line="400" w:lineRule="exact"/>
        <w:ind w:firstLine="476"/>
        <w:jc w:val="both"/>
        <w:rPr>
          <w:rFonts w:ascii="Times New Roman" w:hAnsi="Times New Roman"/>
          <w:kern w:val="0"/>
          <w:szCs w:val="24"/>
        </w:rPr>
      </w:pPr>
      <w:r w:rsidRPr="009F57AA">
        <w:rPr>
          <w:rFonts w:ascii="Times New Roman" w:hAnsi="Times New Roman"/>
          <w:kern w:val="0"/>
          <w:szCs w:val="24"/>
        </w:rPr>
        <w:t xml:space="preserve">The international statistical standard passed in the 43rd session of the United Nations Statistical Commission, in 2012, focused its guideline structure on the presentation of flow accounts and asset accounts, as well as deeper elaboration on compilation &amp; calculation theories. It did not include depletion accounts for natural resources </w:t>
      </w:r>
      <w:r w:rsidRPr="009F57AA">
        <w:rPr>
          <w:rFonts w:ascii="Times New Roman" w:hAnsi="Times New Roman"/>
          <w:kern w:val="0"/>
          <w:szCs w:val="24"/>
          <w:lang w:eastAsia="zh-TW"/>
        </w:rPr>
        <w:t xml:space="preserve">and </w:t>
      </w:r>
      <w:r w:rsidRPr="009F57AA">
        <w:rPr>
          <w:rFonts w:ascii="Times New Roman" w:hAnsi="Times New Roman"/>
          <w:kern w:val="0"/>
          <w:szCs w:val="24"/>
        </w:rPr>
        <w:t xml:space="preserve">the degradation accounts of environmental pollution from SEEA 2003, nor did it mention the compilation &amp; calculation concept of the Green </w:t>
      </w:r>
      <w:r w:rsidRPr="009F57AA">
        <w:rPr>
          <w:rFonts w:ascii="Times New Roman" w:hAnsi="Times New Roman"/>
          <w:kern w:val="0"/>
          <w:szCs w:val="24"/>
          <w:lang w:eastAsia="zh-TW"/>
        </w:rPr>
        <w:t xml:space="preserve">GDP </w:t>
      </w:r>
      <w:r w:rsidRPr="009F57AA">
        <w:rPr>
          <w:rFonts w:ascii="Times New Roman" w:hAnsi="Times New Roman"/>
          <w:kern w:val="0"/>
          <w:szCs w:val="24"/>
        </w:rPr>
        <w:t>Indicator</w:t>
      </w:r>
      <w:r w:rsidRPr="009F57AA">
        <w:rPr>
          <w:rFonts w:ascii="Times New Roman" w:hAnsi="Times New Roman"/>
          <w:kern w:val="0"/>
          <w:szCs w:val="24"/>
          <w:lang w:eastAsia="zh-TW"/>
        </w:rPr>
        <w:t>s</w:t>
      </w:r>
      <w:r w:rsidRPr="009F57AA">
        <w:rPr>
          <w:rFonts w:ascii="Times New Roman" w:hAnsi="Times New Roman"/>
          <w:kern w:val="0"/>
          <w:szCs w:val="24"/>
        </w:rPr>
        <w:t>. The overarching spirit of the guideline was clearly leaning in the direction of building up environmental resources and their economic impact on statistics and applications.</w:t>
      </w:r>
    </w:p>
    <w:p w:rsidR="009655CB" w:rsidRPr="009F57AA" w:rsidRDefault="009655CB" w:rsidP="00733DBA">
      <w:pPr>
        <w:spacing w:beforeLines="50" w:line="400" w:lineRule="exact"/>
        <w:rPr>
          <w:rFonts w:ascii="Times New Roman" w:hAnsi="Times New Roman"/>
          <w:b/>
          <w:bCs/>
          <w:kern w:val="0"/>
          <w:szCs w:val="24"/>
        </w:rPr>
      </w:pPr>
      <w:r w:rsidRPr="009F57AA">
        <w:rPr>
          <w:rFonts w:ascii="新細明體" w:hAnsi="新細明體" w:cs="新細明體" w:hint="eastAsia"/>
          <w:b/>
          <w:kern w:val="0"/>
          <w:szCs w:val="24"/>
        </w:rPr>
        <w:t>Ⅲ</w:t>
      </w:r>
      <w:r w:rsidRPr="009F57AA">
        <w:rPr>
          <w:rFonts w:ascii="Times New Roman" w:hAnsi="Times New Roman"/>
          <w:b/>
          <w:kern w:val="0"/>
          <w:szCs w:val="24"/>
          <w:lang w:eastAsia="zh-TW"/>
        </w:rPr>
        <w:t xml:space="preserve">. </w:t>
      </w:r>
      <w:r w:rsidRPr="009F57AA">
        <w:rPr>
          <w:rFonts w:ascii="Times New Roman" w:hAnsi="Times New Roman"/>
          <w:b/>
          <w:kern w:val="0"/>
          <w:szCs w:val="24"/>
        </w:rPr>
        <w:t>Important guidelines of SEEA 2012</w:t>
      </w:r>
    </w:p>
    <w:p w:rsidR="009655CB" w:rsidRPr="009F57AA" w:rsidRDefault="009655CB" w:rsidP="00733DBA">
      <w:pPr>
        <w:spacing w:afterLines="50" w:line="400" w:lineRule="exact"/>
        <w:ind w:firstLine="476"/>
        <w:jc w:val="both"/>
        <w:rPr>
          <w:rFonts w:ascii="Times New Roman" w:hAnsi="Times New Roman"/>
          <w:kern w:val="0"/>
          <w:szCs w:val="24"/>
        </w:rPr>
      </w:pPr>
      <w:r w:rsidRPr="009F57AA">
        <w:rPr>
          <w:rFonts w:ascii="Times New Roman" w:hAnsi="Times New Roman"/>
          <w:kern w:val="0"/>
          <w:szCs w:val="24"/>
        </w:rPr>
        <w:t>SEEA 2012 guidelines are mainly divided into three categories: physical flow accounts</w:t>
      </w:r>
      <w:r w:rsidRPr="009F57AA">
        <w:rPr>
          <w:rFonts w:ascii="Times New Roman" w:hAnsi="Times New Roman"/>
          <w:kern w:val="0"/>
          <w:szCs w:val="24"/>
          <w:lang w:eastAsia="zh-TW"/>
        </w:rPr>
        <w:t>,</w:t>
      </w:r>
      <w:r w:rsidRPr="009F57AA">
        <w:rPr>
          <w:rFonts w:ascii="Times New Roman" w:hAnsi="Times New Roman"/>
          <w:kern w:val="0"/>
          <w:szCs w:val="24"/>
        </w:rPr>
        <w:t xml:space="preserve"> physical asset accounts</w:t>
      </w:r>
      <w:r w:rsidRPr="009F57AA">
        <w:rPr>
          <w:rFonts w:ascii="Times New Roman" w:hAnsi="Times New Roman"/>
          <w:kern w:val="0"/>
          <w:szCs w:val="24"/>
          <w:lang w:eastAsia="zh-TW"/>
        </w:rPr>
        <w:t>,</w:t>
      </w:r>
      <w:r w:rsidRPr="009F57AA">
        <w:rPr>
          <w:rFonts w:ascii="Times New Roman" w:hAnsi="Times New Roman"/>
          <w:kern w:val="0"/>
          <w:szCs w:val="24"/>
        </w:rPr>
        <w:t xml:space="preserve"> and environmental activities. </w:t>
      </w:r>
      <w:r w:rsidRPr="009F57AA">
        <w:rPr>
          <w:rFonts w:ascii="Times New Roman" w:hAnsi="Times New Roman"/>
          <w:kern w:val="0"/>
          <w:szCs w:val="24"/>
          <w:lang w:eastAsia="zh-TW"/>
        </w:rPr>
        <w:t>The p</w:t>
      </w:r>
      <w:r w:rsidRPr="009F57AA">
        <w:rPr>
          <w:rFonts w:ascii="Times New Roman" w:hAnsi="Times New Roman"/>
          <w:kern w:val="0"/>
          <w:szCs w:val="24"/>
        </w:rPr>
        <w:t>hysical flow accounts</w:t>
      </w:r>
      <w:r w:rsidRPr="009F57AA">
        <w:rPr>
          <w:rFonts w:ascii="Times New Roman" w:hAnsi="Times New Roman"/>
          <w:kern w:val="0"/>
          <w:szCs w:val="24"/>
          <w:lang w:eastAsia="zh-TW"/>
        </w:rPr>
        <w:t xml:space="preserve"> by</w:t>
      </w:r>
      <w:r w:rsidRPr="009F57AA">
        <w:rPr>
          <w:rFonts w:ascii="Times New Roman" w:hAnsi="Times New Roman"/>
          <w:kern w:val="0"/>
          <w:szCs w:val="24"/>
        </w:rPr>
        <w:t xml:space="preserve"> physical units involve documenting the flow</w:t>
      </w:r>
      <w:r w:rsidRPr="009F57AA">
        <w:rPr>
          <w:rFonts w:ascii="Times New Roman" w:hAnsi="Times New Roman"/>
          <w:kern w:val="0"/>
          <w:szCs w:val="24"/>
          <w:lang w:eastAsia="zh-TW"/>
        </w:rPr>
        <w:t>s</w:t>
      </w:r>
      <w:r w:rsidRPr="009F57AA">
        <w:rPr>
          <w:rFonts w:ascii="Times New Roman" w:hAnsi="Times New Roman"/>
          <w:kern w:val="0"/>
          <w:szCs w:val="24"/>
        </w:rPr>
        <w:t xml:space="preserve"> from the environment into and out of the economy, as well as flows inside the economy. </w:t>
      </w:r>
      <w:r w:rsidRPr="009F57AA">
        <w:rPr>
          <w:rFonts w:ascii="Times New Roman" w:hAnsi="Times New Roman"/>
          <w:kern w:val="0"/>
          <w:szCs w:val="24"/>
          <w:lang w:eastAsia="zh-TW"/>
        </w:rPr>
        <w:t xml:space="preserve">They </w:t>
      </w:r>
      <w:r w:rsidRPr="009F57AA">
        <w:rPr>
          <w:rFonts w:ascii="Times New Roman" w:hAnsi="Times New Roman"/>
          <w:kern w:val="0"/>
          <w:szCs w:val="24"/>
        </w:rPr>
        <w:t xml:space="preserve">can be further divided into physical flow accounts for environmental emissions and energy flow accounts. </w:t>
      </w:r>
      <w:r w:rsidRPr="009F57AA">
        <w:rPr>
          <w:rFonts w:ascii="Times New Roman" w:hAnsi="Times New Roman"/>
          <w:kern w:val="0"/>
          <w:szCs w:val="24"/>
          <w:lang w:eastAsia="zh-TW"/>
        </w:rPr>
        <w:t>The p</w:t>
      </w:r>
      <w:r w:rsidRPr="009F57AA">
        <w:rPr>
          <w:rFonts w:ascii="Times New Roman" w:hAnsi="Times New Roman"/>
          <w:kern w:val="0"/>
          <w:szCs w:val="24"/>
        </w:rPr>
        <w:t xml:space="preserve">hysical asset accounts document the economy's utilization of natural resources and how this leads to changes in natural resource reserves. </w:t>
      </w:r>
      <w:r w:rsidRPr="009F57AA">
        <w:rPr>
          <w:rFonts w:ascii="Times New Roman" w:hAnsi="Times New Roman"/>
          <w:kern w:val="0"/>
          <w:szCs w:val="24"/>
          <w:lang w:eastAsia="zh-TW"/>
        </w:rPr>
        <w:t xml:space="preserve">They are </w:t>
      </w:r>
      <w:r w:rsidRPr="009F57AA">
        <w:rPr>
          <w:rFonts w:ascii="Times New Roman" w:hAnsi="Times New Roman"/>
          <w:kern w:val="0"/>
          <w:szCs w:val="24"/>
        </w:rPr>
        <w:t>used to observe the rate of decline</w:t>
      </w:r>
      <w:r w:rsidRPr="009F57AA">
        <w:rPr>
          <w:rFonts w:ascii="Times New Roman" w:hAnsi="Times New Roman"/>
          <w:kern w:val="0"/>
          <w:szCs w:val="24"/>
          <w:lang w:eastAsia="zh-TW"/>
        </w:rPr>
        <w:t xml:space="preserve"> </w:t>
      </w:r>
      <w:r w:rsidRPr="009F57AA">
        <w:rPr>
          <w:rFonts w:ascii="Times New Roman" w:hAnsi="Times New Roman"/>
          <w:kern w:val="0"/>
          <w:szCs w:val="24"/>
        </w:rPr>
        <w:t xml:space="preserve">in natural resource reserves, if there is such a decline. Environmental activities refer to transactions between the economy and environmental activities for the purpose of environmental protection. Related </w:t>
      </w:r>
      <w:r w:rsidRPr="009F57AA">
        <w:rPr>
          <w:rFonts w:ascii="Times New Roman" w:hAnsi="Times New Roman"/>
          <w:kern w:val="0"/>
          <w:szCs w:val="24"/>
          <w:lang w:eastAsia="zh-TW"/>
        </w:rPr>
        <w:t xml:space="preserve">accounts </w:t>
      </w:r>
      <w:r w:rsidRPr="009F57AA">
        <w:rPr>
          <w:rFonts w:ascii="Times New Roman" w:hAnsi="Times New Roman"/>
          <w:kern w:val="0"/>
          <w:szCs w:val="24"/>
        </w:rPr>
        <w:t xml:space="preserve">include environmental protection expenditure accounts, environmental goods &amp; services sector statistics, and other environmental activity accounts. A summary description of the main </w:t>
      </w:r>
      <w:r w:rsidRPr="009F57AA">
        <w:rPr>
          <w:rFonts w:ascii="Times New Roman" w:hAnsi="Times New Roman"/>
          <w:kern w:val="0"/>
          <w:szCs w:val="24"/>
          <w:lang w:eastAsia="zh-TW"/>
        </w:rPr>
        <w:t xml:space="preserve">accounts </w:t>
      </w:r>
      <w:r w:rsidRPr="009F57AA">
        <w:rPr>
          <w:rFonts w:ascii="Times New Roman" w:hAnsi="Times New Roman"/>
          <w:kern w:val="0"/>
          <w:szCs w:val="24"/>
        </w:rPr>
        <w:t>is as follows:</w:t>
      </w:r>
    </w:p>
    <w:p w:rsidR="009655CB" w:rsidRPr="009F57AA" w:rsidRDefault="009655CB" w:rsidP="00733DBA">
      <w:pPr>
        <w:spacing w:beforeLines="50" w:line="400" w:lineRule="exact"/>
        <w:rPr>
          <w:rFonts w:ascii="Times New Roman" w:hAnsi="Times New Roman"/>
          <w:b/>
          <w:bCs/>
          <w:kern w:val="0"/>
          <w:szCs w:val="24"/>
        </w:rPr>
      </w:pPr>
      <w:r w:rsidRPr="009F57AA">
        <w:rPr>
          <w:rFonts w:ascii="Times New Roman" w:hAnsi="Times New Roman"/>
          <w:b/>
          <w:kern w:val="0"/>
          <w:szCs w:val="24"/>
          <w:lang w:eastAsia="zh-TW"/>
        </w:rPr>
        <w:t>(</w:t>
      </w:r>
      <w:r w:rsidRPr="009F57AA">
        <w:rPr>
          <w:rFonts w:ascii="新細明體" w:hAnsi="新細明體" w:cs="新細明體" w:hint="eastAsia"/>
          <w:b/>
          <w:kern w:val="0"/>
          <w:szCs w:val="24"/>
          <w:lang w:eastAsia="zh-TW"/>
        </w:rPr>
        <w:t>Ⅰ</w:t>
      </w:r>
      <w:r w:rsidRPr="009F57AA">
        <w:rPr>
          <w:rFonts w:ascii="Times New Roman" w:hAnsi="Times New Roman"/>
          <w:b/>
          <w:kern w:val="0"/>
          <w:szCs w:val="24"/>
          <w:lang w:eastAsia="zh-TW"/>
        </w:rPr>
        <w:t xml:space="preserve">) </w:t>
      </w:r>
      <w:r w:rsidRPr="009F57AA">
        <w:rPr>
          <w:rFonts w:ascii="Times New Roman" w:hAnsi="Times New Roman"/>
          <w:b/>
          <w:kern w:val="0"/>
          <w:szCs w:val="24"/>
        </w:rPr>
        <w:t xml:space="preserve">Physical flow accounts for environmental emissions </w:t>
      </w:r>
    </w:p>
    <w:p w:rsidR="009655CB" w:rsidRPr="009F57AA" w:rsidRDefault="009655CB" w:rsidP="00733DBA">
      <w:pPr>
        <w:spacing w:afterLines="50" w:line="400" w:lineRule="exact"/>
        <w:ind w:firstLine="476"/>
        <w:jc w:val="both"/>
        <w:rPr>
          <w:rFonts w:ascii="Times New Roman" w:hAnsi="Times New Roman"/>
          <w:kern w:val="0"/>
          <w:szCs w:val="24"/>
        </w:rPr>
      </w:pPr>
      <w:r w:rsidRPr="009F57AA">
        <w:rPr>
          <w:rFonts w:ascii="Times New Roman" w:hAnsi="Times New Roman"/>
          <w:kern w:val="0"/>
          <w:szCs w:val="24"/>
        </w:rPr>
        <w:t xml:space="preserve">Environmental emissions refer to emissions into air, water or soil by institutions </w:t>
      </w:r>
      <w:r w:rsidRPr="009F57AA">
        <w:rPr>
          <w:rFonts w:ascii="Times New Roman" w:hAnsi="Times New Roman"/>
          <w:kern w:val="0"/>
          <w:szCs w:val="24"/>
          <w:lang w:eastAsia="zh-TW"/>
        </w:rPr>
        <w:t xml:space="preserve">and </w:t>
      </w:r>
      <w:r w:rsidRPr="009F57AA">
        <w:rPr>
          <w:rFonts w:ascii="Times New Roman" w:hAnsi="Times New Roman"/>
          <w:kern w:val="0"/>
          <w:szCs w:val="24"/>
        </w:rPr>
        <w:t xml:space="preserve">households during the course of manufacturing, consumption and accumulation. The physical flow accounts, as specified by SEEA 2012, focus on the flow from the economy into the environment, instead of the full cycle of a specific emission inside an economy. </w:t>
      </w:r>
      <w:r w:rsidRPr="009F57AA">
        <w:rPr>
          <w:rFonts w:ascii="Times New Roman" w:hAnsi="Times New Roman"/>
          <w:kern w:val="0"/>
          <w:szCs w:val="24"/>
          <w:lang w:eastAsia="zh-TW"/>
        </w:rPr>
        <w:t>The r</w:t>
      </w:r>
      <w:r w:rsidRPr="009F57AA">
        <w:rPr>
          <w:rFonts w:ascii="Times New Roman" w:hAnsi="Times New Roman"/>
          <w:kern w:val="0"/>
          <w:szCs w:val="24"/>
        </w:rPr>
        <w:t>elated flow accounts include the supply and use table</w:t>
      </w:r>
      <w:r w:rsidRPr="009F57AA">
        <w:rPr>
          <w:rFonts w:ascii="Times New Roman" w:hAnsi="Times New Roman"/>
          <w:kern w:val="0"/>
          <w:szCs w:val="24"/>
          <w:lang w:eastAsia="zh-TW"/>
        </w:rPr>
        <w:t xml:space="preserve">s </w:t>
      </w:r>
      <w:r w:rsidRPr="009F57AA">
        <w:rPr>
          <w:rFonts w:ascii="Times New Roman" w:hAnsi="Times New Roman"/>
          <w:kern w:val="0"/>
          <w:szCs w:val="24"/>
        </w:rPr>
        <w:t>for air pollution emission</w:t>
      </w:r>
      <w:r w:rsidRPr="009F57AA">
        <w:rPr>
          <w:rFonts w:ascii="Times New Roman" w:hAnsi="Times New Roman"/>
          <w:kern w:val="0"/>
          <w:szCs w:val="24"/>
          <w:lang w:eastAsia="zh-TW"/>
        </w:rPr>
        <w:t>s,</w:t>
      </w:r>
      <w:r w:rsidRPr="009F57AA">
        <w:rPr>
          <w:rFonts w:ascii="Times New Roman" w:hAnsi="Times New Roman"/>
          <w:kern w:val="0"/>
          <w:szCs w:val="24"/>
        </w:rPr>
        <w:t xml:space="preserve"> water pollution emission</w:t>
      </w:r>
      <w:r w:rsidRPr="009F57AA">
        <w:rPr>
          <w:rFonts w:ascii="Times New Roman" w:hAnsi="Times New Roman"/>
          <w:kern w:val="0"/>
          <w:szCs w:val="24"/>
          <w:lang w:eastAsia="zh-TW"/>
        </w:rPr>
        <w:t>s,</w:t>
      </w:r>
      <w:r w:rsidRPr="009F57AA">
        <w:rPr>
          <w:rFonts w:ascii="Times New Roman" w:hAnsi="Times New Roman"/>
          <w:kern w:val="0"/>
          <w:szCs w:val="24"/>
        </w:rPr>
        <w:t xml:space="preserve"> and solid waste.</w:t>
      </w:r>
    </w:p>
    <w:p w:rsidR="009655CB" w:rsidRPr="009F57AA" w:rsidRDefault="009655CB" w:rsidP="00733DBA">
      <w:pPr>
        <w:spacing w:beforeLines="50" w:line="400" w:lineRule="exact"/>
        <w:rPr>
          <w:rFonts w:ascii="Times New Roman" w:hAnsi="Times New Roman"/>
          <w:b/>
          <w:bCs/>
          <w:kern w:val="0"/>
          <w:szCs w:val="24"/>
        </w:rPr>
      </w:pPr>
      <w:r w:rsidRPr="009F57AA">
        <w:rPr>
          <w:rFonts w:ascii="Times New Roman" w:hAnsi="Times New Roman"/>
          <w:b/>
          <w:kern w:val="0"/>
          <w:szCs w:val="24"/>
          <w:lang w:eastAsia="zh-TW"/>
        </w:rPr>
        <w:t>(</w:t>
      </w:r>
      <w:r w:rsidRPr="009F57AA">
        <w:rPr>
          <w:rFonts w:ascii="新細明體" w:hAnsi="新細明體" w:cs="新細明體" w:hint="eastAsia"/>
          <w:b/>
          <w:kern w:val="0"/>
          <w:szCs w:val="24"/>
          <w:lang w:eastAsia="zh-TW"/>
        </w:rPr>
        <w:t>Ⅱ</w:t>
      </w:r>
      <w:r w:rsidRPr="009F57AA">
        <w:rPr>
          <w:rFonts w:ascii="Times New Roman" w:hAnsi="Times New Roman"/>
          <w:b/>
          <w:kern w:val="0"/>
          <w:szCs w:val="24"/>
          <w:lang w:eastAsia="zh-TW"/>
        </w:rPr>
        <w:t xml:space="preserve">) </w:t>
      </w:r>
      <w:r w:rsidRPr="009F57AA">
        <w:rPr>
          <w:rFonts w:ascii="Times New Roman" w:hAnsi="Times New Roman"/>
          <w:b/>
          <w:kern w:val="0"/>
          <w:szCs w:val="24"/>
        </w:rPr>
        <w:t>Energy physical flow accounts</w:t>
      </w:r>
    </w:p>
    <w:p w:rsidR="009655CB" w:rsidRPr="009F57AA" w:rsidRDefault="009655CB" w:rsidP="00733DBA">
      <w:pPr>
        <w:spacing w:afterLines="50" w:line="400" w:lineRule="exact"/>
        <w:ind w:firstLine="476"/>
        <w:jc w:val="both"/>
        <w:rPr>
          <w:rFonts w:ascii="Times New Roman" w:hAnsi="Times New Roman"/>
          <w:kern w:val="0"/>
          <w:szCs w:val="24"/>
        </w:rPr>
      </w:pPr>
      <w:r w:rsidRPr="009F57AA">
        <w:rPr>
          <w:rFonts w:ascii="Times New Roman" w:hAnsi="Times New Roman"/>
          <w:kern w:val="0"/>
          <w:szCs w:val="24"/>
        </w:rPr>
        <w:t>These involve using physical units to measure and document energy flow</w:t>
      </w:r>
      <w:r w:rsidRPr="009F57AA">
        <w:rPr>
          <w:rFonts w:ascii="Times New Roman" w:hAnsi="Times New Roman"/>
          <w:kern w:val="0"/>
          <w:szCs w:val="24"/>
          <w:lang w:eastAsia="zh-TW"/>
        </w:rPr>
        <w:t>s</w:t>
      </w:r>
      <w:r w:rsidRPr="009F57AA">
        <w:rPr>
          <w:rFonts w:ascii="Times New Roman" w:hAnsi="Times New Roman"/>
          <w:kern w:val="0"/>
          <w:szCs w:val="24"/>
        </w:rPr>
        <w:t xml:space="preserve"> from </w:t>
      </w:r>
      <w:r w:rsidRPr="009F57AA">
        <w:rPr>
          <w:rFonts w:ascii="Times New Roman" w:hAnsi="Times New Roman"/>
          <w:kern w:val="0"/>
          <w:szCs w:val="24"/>
          <w:lang w:eastAsia="zh-TW"/>
        </w:rPr>
        <w:t xml:space="preserve">their </w:t>
      </w:r>
      <w:r w:rsidRPr="009F57AA">
        <w:rPr>
          <w:rFonts w:ascii="Times New Roman" w:hAnsi="Times New Roman"/>
          <w:kern w:val="0"/>
          <w:szCs w:val="24"/>
        </w:rPr>
        <w:t xml:space="preserve">early-stage exploitation in the environment, entry into the economy, </w:t>
      </w:r>
      <w:r w:rsidRPr="009F57AA">
        <w:rPr>
          <w:rFonts w:ascii="Times New Roman" w:hAnsi="Times New Roman"/>
          <w:kern w:val="0"/>
          <w:szCs w:val="24"/>
          <w:lang w:eastAsia="zh-TW"/>
        </w:rPr>
        <w:t>their</w:t>
      </w:r>
      <w:r w:rsidRPr="009F57AA">
        <w:rPr>
          <w:rFonts w:ascii="Times New Roman" w:hAnsi="Times New Roman"/>
          <w:kern w:val="0"/>
          <w:szCs w:val="24"/>
        </w:rPr>
        <w:t xml:space="preserve"> supply and use inside the economy, to </w:t>
      </w:r>
      <w:r w:rsidRPr="009F57AA">
        <w:rPr>
          <w:rFonts w:ascii="Times New Roman" w:hAnsi="Times New Roman"/>
          <w:kern w:val="0"/>
          <w:szCs w:val="24"/>
          <w:lang w:eastAsia="zh-TW"/>
        </w:rPr>
        <w:t>their</w:t>
      </w:r>
      <w:r w:rsidRPr="009F57AA">
        <w:rPr>
          <w:rFonts w:ascii="Times New Roman" w:hAnsi="Times New Roman"/>
          <w:kern w:val="0"/>
          <w:szCs w:val="24"/>
        </w:rPr>
        <w:t xml:space="preserve"> eventual return to the environment. Among these, energy flow</w:t>
      </w:r>
      <w:r w:rsidRPr="009F57AA">
        <w:rPr>
          <w:rFonts w:ascii="Times New Roman" w:hAnsi="Times New Roman"/>
          <w:kern w:val="0"/>
          <w:szCs w:val="24"/>
          <w:lang w:eastAsia="zh-TW"/>
        </w:rPr>
        <w:t>s</w:t>
      </w:r>
      <w:r w:rsidRPr="009F57AA">
        <w:rPr>
          <w:rFonts w:ascii="Times New Roman" w:hAnsi="Times New Roman"/>
          <w:kern w:val="0"/>
          <w:szCs w:val="24"/>
        </w:rPr>
        <w:t xml:space="preserve"> include three energy types: </w:t>
      </w:r>
      <w:r w:rsidRPr="009F57AA">
        <w:rPr>
          <w:rFonts w:ascii="Times New Roman" w:hAnsi="Times New Roman"/>
          <w:kern w:val="0"/>
          <w:szCs w:val="24"/>
          <w:lang w:eastAsia="zh-TW"/>
        </w:rPr>
        <w:t xml:space="preserve">energy for natural inputs, </w:t>
      </w:r>
      <w:r w:rsidRPr="009F57AA">
        <w:rPr>
          <w:rFonts w:ascii="Times New Roman" w:hAnsi="Times New Roman"/>
          <w:kern w:val="0"/>
          <w:szCs w:val="24"/>
        </w:rPr>
        <w:t>energy goods</w:t>
      </w:r>
      <w:r w:rsidRPr="009F57AA">
        <w:rPr>
          <w:rFonts w:ascii="Times New Roman" w:hAnsi="Times New Roman"/>
          <w:kern w:val="0"/>
          <w:szCs w:val="24"/>
          <w:lang w:eastAsia="zh-TW"/>
        </w:rPr>
        <w:t>,</w:t>
      </w:r>
      <w:r w:rsidRPr="009F57AA">
        <w:rPr>
          <w:rFonts w:ascii="Times New Roman" w:hAnsi="Times New Roman"/>
          <w:kern w:val="0"/>
          <w:szCs w:val="24"/>
        </w:rPr>
        <w:t xml:space="preserve"> and residues. </w:t>
      </w:r>
      <w:r w:rsidRPr="009F57AA">
        <w:rPr>
          <w:rFonts w:ascii="Times New Roman" w:hAnsi="Times New Roman"/>
          <w:kern w:val="0"/>
          <w:szCs w:val="24"/>
          <w:lang w:eastAsia="zh-TW"/>
        </w:rPr>
        <w:t xml:space="preserve">These clarify </w:t>
      </w:r>
      <w:r w:rsidRPr="009F57AA">
        <w:rPr>
          <w:rFonts w:ascii="Times New Roman" w:hAnsi="Times New Roman"/>
          <w:kern w:val="0"/>
          <w:szCs w:val="24"/>
        </w:rPr>
        <w:t xml:space="preserve">flows related to the manufacturing, production, supply, consumption and use of the aforementioned three types of energy by </w:t>
      </w:r>
      <w:r w:rsidRPr="009F57AA">
        <w:rPr>
          <w:rFonts w:ascii="Times New Roman" w:hAnsi="Times New Roman"/>
          <w:szCs w:val="24"/>
        </w:rPr>
        <w:t>various the economy</w:t>
      </w:r>
      <w:r w:rsidRPr="009F57AA">
        <w:rPr>
          <w:rFonts w:ascii="Times New Roman" w:hAnsi="Times New Roman"/>
          <w:szCs w:val="24"/>
          <w:lang w:eastAsia="zh-TW"/>
        </w:rPr>
        <w:t xml:space="preserve"> </w:t>
      </w:r>
      <w:r w:rsidRPr="009F57AA">
        <w:rPr>
          <w:rFonts w:ascii="Times New Roman" w:hAnsi="Times New Roman"/>
          <w:szCs w:val="24"/>
        </w:rPr>
        <w:t>and environment</w:t>
      </w:r>
      <w:r w:rsidRPr="009F57AA">
        <w:rPr>
          <w:rFonts w:ascii="Times New Roman" w:hAnsi="Times New Roman"/>
          <w:kern w:val="0"/>
          <w:szCs w:val="24"/>
        </w:rPr>
        <w:t>.</w:t>
      </w:r>
    </w:p>
    <w:p w:rsidR="009655CB" w:rsidRPr="009F57AA" w:rsidRDefault="009655CB" w:rsidP="00733DBA">
      <w:pPr>
        <w:spacing w:beforeLines="50" w:line="400" w:lineRule="exact"/>
        <w:rPr>
          <w:rFonts w:ascii="Times New Roman" w:hAnsi="Times New Roman"/>
          <w:b/>
          <w:bCs/>
          <w:kern w:val="0"/>
          <w:szCs w:val="24"/>
        </w:rPr>
      </w:pPr>
      <w:r w:rsidRPr="009F57AA">
        <w:rPr>
          <w:rFonts w:ascii="Times New Roman" w:hAnsi="Times New Roman"/>
          <w:b/>
          <w:kern w:val="0"/>
          <w:szCs w:val="24"/>
          <w:lang w:eastAsia="zh-TW"/>
        </w:rPr>
        <w:t>(</w:t>
      </w:r>
      <w:r w:rsidRPr="009F57AA">
        <w:rPr>
          <w:rFonts w:ascii="新細明體" w:hAnsi="新細明體" w:cs="新細明體" w:hint="eastAsia"/>
          <w:b/>
          <w:kern w:val="0"/>
          <w:szCs w:val="24"/>
          <w:lang w:eastAsia="zh-TW"/>
        </w:rPr>
        <w:t>Ⅲ</w:t>
      </w:r>
      <w:r w:rsidRPr="009F57AA">
        <w:rPr>
          <w:rFonts w:ascii="Times New Roman" w:hAnsi="Times New Roman"/>
          <w:b/>
          <w:kern w:val="0"/>
          <w:szCs w:val="24"/>
          <w:lang w:eastAsia="zh-TW"/>
        </w:rPr>
        <w:t xml:space="preserve">) </w:t>
      </w:r>
      <w:r w:rsidRPr="009F57AA">
        <w:rPr>
          <w:rFonts w:ascii="Times New Roman" w:hAnsi="Times New Roman"/>
          <w:b/>
          <w:kern w:val="0"/>
          <w:szCs w:val="24"/>
        </w:rPr>
        <w:t>Natural resource asset accounts</w:t>
      </w:r>
    </w:p>
    <w:p w:rsidR="009655CB" w:rsidRPr="009F57AA" w:rsidRDefault="009655CB" w:rsidP="00733DBA">
      <w:pPr>
        <w:spacing w:afterLines="50" w:line="400" w:lineRule="exact"/>
        <w:ind w:firstLine="476"/>
        <w:jc w:val="both"/>
        <w:rPr>
          <w:rFonts w:ascii="Times New Roman" w:hAnsi="Times New Roman"/>
          <w:kern w:val="0"/>
          <w:szCs w:val="24"/>
        </w:rPr>
      </w:pPr>
      <w:r w:rsidRPr="009F57AA">
        <w:rPr>
          <w:rFonts w:ascii="Times New Roman" w:hAnsi="Times New Roman"/>
          <w:kern w:val="0"/>
          <w:szCs w:val="24"/>
        </w:rPr>
        <w:t>SEEA 2012 breaks down natural resources into seven major categories: minerals &amp; energy</w:t>
      </w:r>
      <w:r w:rsidRPr="009F57AA">
        <w:rPr>
          <w:rFonts w:ascii="Times New Roman" w:hAnsi="Times New Roman"/>
          <w:kern w:val="0"/>
          <w:szCs w:val="24"/>
          <w:lang w:eastAsia="zh-TW"/>
        </w:rPr>
        <w:t xml:space="preserve">, </w:t>
      </w:r>
      <w:r w:rsidRPr="009F57AA">
        <w:rPr>
          <w:rFonts w:ascii="Times New Roman" w:hAnsi="Times New Roman"/>
          <w:kern w:val="0"/>
          <w:szCs w:val="24"/>
        </w:rPr>
        <w:t>water resources</w:t>
      </w:r>
      <w:r w:rsidRPr="009F57AA">
        <w:rPr>
          <w:rFonts w:ascii="Times New Roman" w:hAnsi="Times New Roman"/>
          <w:kern w:val="0"/>
          <w:szCs w:val="24"/>
          <w:lang w:eastAsia="zh-TW"/>
        </w:rPr>
        <w:t xml:space="preserve">, </w:t>
      </w:r>
      <w:r w:rsidRPr="009F57AA">
        <w:rPr>
          <w:rFonts w:ascii="Times New Roman" w:hAnsi="Times New Roman"/>
          <w:kern w:val="0"/>
          <w:szCs w:val="24"/>
        </w:rPr>
        <w:t>forest resources</w:t>
      </w:r>
      <w:r w:rsidRPr="009F57AA">
        <w:rPr>
          <w:rFonts w:ascii="Times New Roman" w:hAnsi="Times New Roman"/>
          <w:kern w:val="0"/>
          <w:szCs w:val="24"/>
          <w:lang w:eastAsia="zh-TW"/>
        </w:rPr>
        <w:t xml:space="preserve">, </w:t>
      </w:r>
      <w:r w:rsidRPr="009F57AA">
        <w:rPr>
          <w:rFonts w:ascii="Times New Roman" w:hAnsi="Times New Roman"/>
          <w:kern w:val="0"/>
          <w:szCs w:val="24"/>
        </w:rPr>
        <w:t>land</w:t>
      </w:r>
      <w:r w:rsidRPr="009F57AA">
        <w:rPr>
          <w:rFonts w:ascii="Times New Roman" w:hAnsi="Times New Roman"/>
          <w:kern w:val="0"/>
          <w:szCs w:val="24"/>
          <w:lang w:eastAsia="zh-TW"/>
        </w:rPr>
        <w:t>,</w:t>
      </w:r>
      <w:r w:rsidRPr="009F57AA">
        <w:rPr>
          <w:rFonts w:ascii="Times New Roman" w:hAnsi="Times New Roman"/>
          <w:kern w:val="0"/>
          <w:szCs w:val="24"/>
        </w:rPr>
        <w:t xml:space="preserve"> soil</w:t>
      </w:r>
      <w:r w:rsidRPr="009F57AA">
        <w:rPr>
          <w:rFonts w:ascii="Times New Roman" w:hAnsi="Times New Roman"/>
          <w:kern w:val="0"/>
          <w:szCs w:val="24"/>
          <w:lang w:eastAsia="zh-TW"/>
        </w:rPr>
        <w:t>,</w:t>
      </w:r>
      <w:r w:rsidRPr="009F57AA">
        <w:rPr>
          <w:rFonts w:ascii="Times New Roman" w:hAnsi="Times New Roman"/>
          <w:kern w:val="0"/>
          <w:szCs w:val="24"/>
        </w:rPr>
        <w:t xml:space="preserve"> aquatic</w:t>
      </w:r>
      <w:r w:rsidRPr="009F57AA">
        <w:rPr>
          <w:rFonts w:ascii="Times New Roman" w:hAnsi="Times New Roman"/>
          <w:kern w:val="0"/>
          <w:szCs w:val="24"/>
          <w:lang w:eastAsia="zh-TW"/>
        </w:rPr>
        <w:t>,</w:t>
      </w:r>
      <w:r w:rsidRPr="009F57AA">
        <w:rPr>
          <w:rFonts w:ascii="Times New Roman" w:hAnsi="Times New Roman"/>
          <w:kern w:val="0"/>
          <w:szCs w:val="24"/>
        </w:rPr>
        <w:t xml:space="preserve"> and other biological resources.</w:t>
      </w:r>
      <w:r w:rsidRPr="009F57AA">
        <w:rPr>
          <w:rFonts w:ascii="Times New Roman" w:hAnsi="Times New Roman"/>
          <w:kern w:val="0"/>
          <w:szCs w:val="24"/>
          <w:lang w:eastAsia="zh-TW"/>
        </w:rPr>
        <w:t xml:space="preserve"> </w:t>
      </w:r>
      <w:r w:rsidRPr="009F57AA">
        <w:rPr>
          <w:rFonts w:ascii="Times New Roman" w:hAnsi="Times New Roman"/>
          <w:kern w:val="0"/>
          <w:szCs w:val="24"/>
        </w:rPr>
        <w:t>Asset accounts refer to documenting the beginning and ending</w:t>
      </w:r>
      <w:r w:rsidRPr="009F57AA">
        <w:rPr>
          <w:rFonts w:ascii="Times New Roman" w:hAnsi="Times New Roman"/>
          <w:kern w:val="0"/>
          <w:szCs w:val="24"/>
          <w:lang w:eastAsia="zh-TW"/>
        </w:rPr>
        <w:t xml:space="preserve"> </w:t>
      </w:r>
      <w:r w:rsidRPr="009F57AA">
        <w:rPr>
          <w:rFonts w:ascii="Times New Roman" w:hAnsi="Times New Roman"/>
          <w:kern w:val="0"/>
          <w:szCs w:val="24"/>
        </w:rPr>
        <w:t xml:space="preserve">reserves of natural resources, as well as changes </w:t>
      </w:r>
      <w:r w:rsidRPr="009F57AA">
        <w:rPr>
          <w:rFonts w:ascii="Times New Roman" w:hAnsi="Times New Roman"/>
          <w:kern w:val="0"/>
          <w:szCs w:val="24"/>
          <w:lang w:eastAsia="zh-TW"/>
        </w:rPr>
        <w:t xml:space="preserve">of </w:t>
      </w:r>
      <w:r w:rsidRPr="009F57AA">
        <w:rPr>
          <w:rFonts w:ascii="Times New Roman" w:hAnsi="Times New Roman"/>
          <w:kern w:val="0"/>
          <w:szCs w:val="24"/>
        </w:rPr>
        <w:t>reserves in one accounting period. These can be divided into physical</w:t>
      </w:r>
      <w:r w:rsidRPr="009F57AA">
        <w:rPr>
          <w:rFonts w:ascii="Times New Roman" w:hAnsi="Times New Roman"/>
          <w:kern w:val="0"/>
          <w:szCs w:val="24"/>
          <w:lang w:eastAsia="zh-TW"/>
        </w:rPr>
        <w:t xml:space="preserve"> </w:t>
      </w:r>
      <w:r w:rsidRPr="009F57AA">
        <w:rPr>
          <w:rFonts w:ascii="Times New Roman" w:hAnsi="Times New Roman"/>
          <w:kern w:val="0"/>
          <w:szCs w:val="24"/>
        </w:rPr>
        <w:t>asset accounts and monetary asset accounts, which have similar accounting structures</w:t>
      </w:r>
      <w:r w:rsidRPr="009F57AA">
        <w:rPr>
          <w:rFonts w:ascii="Times New Roman" w:hAnsi="Times New Roman"/>
          <w:kern w:val="0"/>
          <w:szCs w:val="24"/>
          <w:lang w:eastAsia="zh-TW"/>
        </w:rPr>
        <w:t xml:space="preserve"> and </w:t>
      </w:r>
      <w:r w:rsidRPr="009F57AA">
        <w:rPr>
          <w:rFonts w:ascii="Times New Roman" w:hAnsi="Times New Roman"/>
          <w:kern w:val="0"/>
          <w:szCs w:val="24"/>
        </w:rPr>
        <w:t>identical definition</w:t>
      </w:r>
      <w:r w:rsidRPr="009F57AA">
        <w:rPr>
          <w:rFonts w:ascii="Times New Roman" w:hAnsi="Times New Roman"/>
          <w:kern w:val="0"/>
          <w:szCs w:val="24"/>
          <w:lang w:eastAsia="zh-TW"/>
        </w:rPr>
        <w:t xml:space="preserve"> for </w:t>
      </w:r>
      <w:r w:rsidRPr="009F57AA">
        <w:rPr>
          <w:rFonts w:ascii="Times New Roman" w:hAnsi="Times New Roman"/>
          <w:kern w:val="0"/>
          <w:szCs w:val="24"/>
        </w:rPr>
        <w:t>identical</w:t>
      </w:r>
      <w:r w:rsidRPr="009F57AA">
        <w:rPr>
          <w:rFonts w:ascii="Times New Roman" w:hAnsi="Times New Roman"/>
          <w:kern w:val="0"/>
          <w:szCs w:val="24"/>
          <w:lang w:eastAsia="zh-TW"/>
        </w:rPr>
        <w:t xml:space="preserve"> terms.</w:t>
      </w:r>
      <w:r w:rsidRPr="009F57AA">
        <w:rPr>
          <w:rFonts w:ascii="Times New Roman" w:hAnsi="Times New Roman"/>
          <w:kern w:val="0"/>
          <w:szCs w:val="24"/>
        </w:rPr>
        <w:t xml:space="preserve"> Monetary asset accounts refer to the result of monetizing the physical flow</w:t>
      </w:r>
      <w:r w:rsidRPr="009F57AA">
        <w:rPr>
          <w:rFonts w:ascii="Times New Roman" w:hAnsi="Times New Roman"/>
          <w:kern w:val="0"/>
          <w:szCs w:val="24"/>
          <w:lang w:eastAsia="zh-TW"/>
        </w:rPr>
        <w:t>s</w:t>
      </w:r>
      <w:r w:rsidRPr="009F57AA">
        <w:rPr>
          <w:rFonts w:ascii="Times New Roman" w:hAnsi="Times New Roman"/>
          <w:kern w:val="0"/>
          <w:szCs w:val="24"/>
        </w:rPr>
        <w:t xml:space="preserve"> documented by physical asset accounts.</w:t>
      </w:r>
    </w:p>
    <w:p w:rsidR="009655CB" w:rsidRPr="009F57AA" w:rsidRDefault="009655CB" w:rsidP="00733DBA">
      <w:pPr>
        <w:spacing w:beforeLines="50" w:line="400" w:lineRule="exact"/>
        <w:rPr>
          <w:rFonts w:ascii="Times New Roman" w:hAnsi="Times New Roman"/>
          <w:b/>
          <w:bCs/>
          <w:kern w:val="0"/>
          <w:szCs w:val="24"/>
        </w:rPr>
      </w:pPr>
      <w:r w:rsidRPr="009F57AA">
        <w:rPr>
          <w:rFonts w:ascii="Times New Roman" w:hAnsi="Times New Roman"/>
          <w:b/>
          <w:kern w:val="0"/>
          <w:szCs w:val="24"/>
          <w:lang w:eastAsia="zh-TW"/>
        </w:rPr>
        <w:t>(</w:t>
      </w:r>
      <w:r w:rsidRPr="009F57AA">
        <w:rPr>
          <w:rFonts w:ascii="新細明體" w:hAnsi="新細明體" w:cs="新細明體" w:hint="eastAsia"/>
          <w:b/>
          <w:kern w:val="0"/>
          <w:szCs w:val="24"/>
          <w:lang w:eastAsia="zh-TW"/>
        </w:rPr>
        <w:t>Ⅳ</w:t>
      </w:r>
      <w:r w:rsidRPr="009F57AA">
        <w:rPr>
          <w:rFonts w:ascii="Times New Roman" w:hAnsi="Times New Roman"/>
          <w:b/>
          <w:kern w:val="0"/>
          <w:szCs w:val="24"/>
          <w:lang w:eastAsia="zh-TW"/>
        </w:rPr>
        <w:t xml:space="preserve">) </w:t>
      </w:r>
      <w:r w:rsidRPr="009F57AA">
        <w:rPr>
          <w:rFonts w:ascii="Times New Roman" w:hAnsi="Times New Roman"/>
          <w:b/>
          <w:kern w:val="0"/>
          <w:szCs w:val="24"/>
        </w:rPr>
        <w:t>Environmental protection expenditure accounts (EPEA)</w:t>
      </w:r>
    </w:p>
    <w:p w:rsidR="009655CB" w:rsidRPr="009F57AA" w:rsidRDefault="009655CB" w:rsidP="00733DBA">
      <w:pPr>
        <w:spacing w:afterLines="50" w:line="400" w:lineRule="exact"/>
        <w:ind w:firstLine="476"/>
        <w:jc w:val="both"/>
        <w:rPr>
          <w:rFonts w:ascii="Times New Roman" w:hAnsi="Times New Roman"/>
          <w:kern w:val="0"/>
          <w:szCs w:val="24"/>
        </w:rPr>
      </w:pPr>
      <w:r w:rsidRPr="009F57AA">
        <w:rPr>
          <w:rFonts w:ascii="Times New Roman" w:hAnsi="Times New Roman"/>
          <w:kern w:val="0"/>
          <w:szCs w:val="24"/>
        </w:rPr>
        <w:t xml:space="preserve">Environmental protection expenditure accounts provide </w:t>
      </w:r>
      <w:r w:rsidRPr="009F57AA">
        <w:rPr>
          <w:rFonts w:ascii="Times New Roman" w:hAnsi="Times New Roman"/>
          <w:kern w:val="0"/>
          <w:szCs w:val="24"/>
          <w:lang w:eastAsia="zh-TW"/>
        </w:rPr>
        <w:t xml:space="preserve">the output </w:t>
      </w:r>
      <w:r w:rsidRPr="009F57AA">
        <w:rPr>
          <w:rFonts w:ascii="Times New Roman" w:hAnsi="Times New Roman"/>
          <w:kern w:val="0"/>
          <w:szCs w:val="24"/>
        </w:rPr>
        <w:t>information about the</w:t>
      </w:r>
      <w:r w:rsidRPr="009F57AA">
        <w:rPr>
          <w:rFonts w:ascii="Times New Roman" w:hAnsi="Times New Roman"/>
          <w:kern w:val="0"/>
          <w:szCs w:val="24"/>
          <w:lang w:eastAsia="zh-TW"/>
        </w:rPr>
        <w:t xml:space="preserve"> production of environmental protection specific services</w:t>
      </w:r>
      <w:r w:rsidRPr="009F57AA">
        <w:rPr>
          <w:rFonts w:ascii="Times New Roman" w:hAnsi="Times New Roman"/>
          <w:kern w:val="0"/>
          <w:szCs w:val="24"/>
        </w:rPr>
        <w:t xml:space="preserve"> in the economy, as well as expenditure information on related goods and services by residential units for the sake of environmental protection. They can also be used to evaluate the financial burden the economy has on environmental protection. This in turn helps assess the environmental protection costs have on the impact </w:t>
      </w:r>
      <w:r w:rsidRPr="009F57AA">
        <w:rPr>
          <w:rFonts w:ascii="Times New Roman" w:hAnsi="Times New Roman"/>
          <w:kern w:val="0"/>
          <w:szCs w:val="24"/>
          <w:lang w:eastAsia="zh-TW"/>
        </w:rPr>
        <w:t xml:space="preserve">of </w:t>
      </w:r>
      <w:r w:rsidRPr="009F57AA">
        <w:rPr>
          <w:rFonts w:ascii="Times New Roman" w:hAnsi="Times New Roman"/>
          <w:kern w:val="0"/>
          <w:szCs w:val="24"/>
        </w:rPr>
        <w:t>international competitiveness, the implementation of the "polluter-pays" principle, as well as the cost effectiveness of environmental control system</w:t>
      </w:r>
      <w:r w:rsidRPr="009F57AA">
        <w:rPr>
          <w:rFonts w:ascii="Times New Roman" w:hAnsi="Times New Roman"/>
          <w:kern w:val="0"/>
          <w:szCs w:val="24"/>
          <w:lang w:eastAsia="zh-TW"/>
        </w:rPr>
        <w:t>s</w:t>
      </w:r>
      <w:r w:rsidRPr="009F57AA">
        <w:rPr>
          <w:rFonts w:ascii="Times New Roman" w:hAnsi="Times New Roman"/>
          <w:kern w:val="0"/>
          <w:szCs w:val="24"/>
        </w:rPr>
        <w:t>.</w:t>
      </w:r>
    </w:p>
    <w:p w:rsidR="009655CB" w:rsidRPr="009F57AA" w:rsidRDefault="009655CB" w:rsidP="00733DBA">
      <w:pPr>
        <w:spacing w:beforeLines="50" w:line="400" w:lineRule="exact"/>
        <w:rPr>
          <w:rFonts w:ascii="Times New Roman" w:hAnsi="Times New Roman"/>
          <w:b/>
          <w:bCs/>
          <w:kern w:val="0"/>
          <w:szCs w:val="24"/>
        </w:rPr>
      </w:pPr>
      <w:r w:rsidRPr="009F57AA">
        <w:rPr>
          <w:rFonts w:ascii="Times New Roman" w:hAnsi="Times New Roman"/>
          <w:b/>
          <w:kern w:val="0"/>
          <w:szCs w:val="24"/>
          <w:lang w:eastAsia="zh-TW"/>
        </w:rPr>
        <w:t>(</w:t>
      </w:r>
      <w:r w:rsidRPr="009F57AA">
        <w:rPr>
          <w:rFonts w:ascii="新細明體" w:hAnsi="新細明體" w:cs="新細明體" w:hint="eastAsia"/>
          <w:b/>
          <w:kern w:val="0"/>
          <w:szCs w:val="24"/>
          <w:lang w:eastAsia="zh-TW"/>
        </w:rPr>
        <w:t>Ⅴ</w:t>
      </w:r>
      <w:r w:rsidRPr="009F57AA">
        <w:rPr>
          <w:rFonts w:ascii="Times New Roman" w:hAnsi="Times New Roman"/>
          <w:b/>
          <w:kern w:val="0"/>
          <w:szCs w:val="24"/>
          <w:lang w:eastAsia="zh-TW"/>
        </w:rPr>
        <w:t xml:space="preserve">) </w:t>
      </w:r>
      <w:r w:rsidRPr="009F57AA">
        <w:rPr>
          <w:rFonts w:ascii="Times New Roman" w:hAnsi="Times New Roman"/>
          <w:b/>
          <w:kern w:val="0"/>
          <w:szCs w:val="24"/>
        </w:rPr>
        <w:t>Environmental goods and services sector statistics (EGSS)</w:t>
      </w:r>
    </w:p>
    <w:p w:rsidR="009655CB" w:rsidRPr="009F57AA" w:rsidRDefault="009655CB" w:rsidP="00733DBA">
      <w:pPr>
        <w:spacing w:afterLines="50" w:line="400" w:lineRule="exact"/>
        <w:ind w:firstLine="476"/>
        <w:jc w:val="both"/>
        <w:rPr>
          <w:rFonts w:ascii="Times New Roman" w:hAnsi="Times New Roman"/>
          <w:kern w:val="0"/>
          <w:szCs w:val="24"/>
        </w:rPr>
      </w:pPr>
      <w:r w:rsidRPr="009F57AA">
        <w:rPr>
          <w:rFonts w:ascii="Times New Roman" w:hAnsi="Times New Roman"/>
          <w:kern w:val="0"/>
          <w:szCs w:val="24"/>
        </w:rPr>
        <w:t xml:space="preserve">Environmental goods and services sector statistics take </w:t>
      </w:r>
      <w:r w:rsidRPr="009F57AA">
        <w:rPr>
          <w:rFonts w:ascii="Times New Roman" w:hAnsi="Times New Roman"/>
          <w:kern w:val="0"/>
          <w:szCs w:val="24"/>
          <w:lang w:eastAsia="zh-TW"/>
        </w:rPr>
        <w:t xml:space="preserve">the </w:t>
      </w:r>
      <w:r w:rsidRPr="009F57AA">
        <w:rPr>
          <w:rFonts w:ascii="Times New Roman" w:hAnsi="Times New Roman"/>
          <w:kern w:val="0"/>
          <w:szCs w:val="24"/>
        </w:rPr>
        <w:t xml:space="preserve">environmental activities into account from a supply perspective. They mainly involve documenting </w:t>
      </w:r>
      <w:r w:rsidRPr="009F57AA">
        <w:rPr>
          <w:rFonts w:ascii="Times New Roman" w:hAnsi="Times New Roman"/>
          <w:kern w:val="0"/>
          <w:szCs w:val="24"/>
          <w:lang w:eastAsia="zh-TW"/>
        </w:rPr>
        <w:t>production</w:t>
      </w:r>
      <w:r w:rsidRPr="009F57AA">
        <w:rPr>
          <w:rFonts w:ascii="Times New Roman" w:hAnsi="Times New Roman"/>
          <w:kern w:val="0"/>
          <w:szCs w:val="24"/>
        </w:rPr>
        <w:t xml:space="preserve"> information about environmental goods and services. This includes all goods produced, designed and manufactured for the purpose of environmental protection </w:t>
      </w:r>
      <w:r w:rsidRPr="009F57AA">
        <w:rPr>
          <w:rFonts w:ascii="Times New Roman" w:hAnsi="Times New Roman"/>
          <w:kern w:val="0"/>
          <w:szCs w:val="24"/>
          <w:lang w:eastAsia="zh-TW"/>
        </w:rPr>
        <w:t>and</w:t>
      </w:r>
      <w:r w:rsidRPr="009F57AA">
        <w:rPr>
          <w:rFonts w:ascii="Times New Roman" w:hAnsi="Times New Roman"/>
          <w:kern w:val="0"/>
          <w:szCs w:val="24"/>
        </w:rPr>
        <w:t xml:space="preserve"> resource management. </w:t>
      </w:r>
    </w:p>
    <w:p w:rsidR="009655CB" w:rsidRPr="009F57AA" w:rsidRDefault="009655CB" w:rsidP="00733DBA">
      <w:pPr>
        <w:spacing w:beforeLines="50" w:line="400" w:lineRule="exact"/>
        <w:rPr>
          <w:rFonts w:ascii="Times New Roman" w:hAnsi="Times New Roman"/>
          <w:b/>
          <w:bCs/>
          <w:kern w:val="0"/>
          <w:szCs w:val="24"/>
        </w:rPr>
      </w:pPr>
      <w:r w:rsidRPr="009F57AA">
        <w:rPr>
          <w:rFonts w:ascii="Times New Roman" w:hAnsi="Times New Roman"/>
          <w:b/>
          <w:kern w:val="0"/>
          <w:szCs w:val="24"/>
          <w:lang w:eastAsia="zh-TW"/>
        </w:rPr>
        <w:t>(</w:t>
      </w:r>
      <w:r w:rsidRPr="009F57AA">
        <w:rPr>
          <w:rFonts w:ascii="新細明體" w:hAnsi="新細明體" w:cs="新細明體" w:hint="eastAsia"/>
          <w:b/>
          <w:kern w:val="0"/>
          <w:szCs w:val="24"/>
          <w:lang w:eastAsia="zh-TW"/>
        </w:rPr>
        <w:t>Ⅵ</w:t>
      </w:r>
      <w:r w:rsidRPr="009F57AA">
        <w:rPr>
          <w:rFonts w:ascii="Times New Roman" w:hAnsi="Times New Roman"/>
          <w:b/>
          <w:kern w:val="0"/>
          <w:szCs w:val="24"/>
          <w:lang w:eastAsia="zh-TW"/>
        </w:rPr>
        <w:t xml:space="preserve">) </w:t>
      </w:r>
      <w:r w:rsidRPr="009F57AA">
        <w:rPr>
          <w:rFonts w:ascii="Times New Roman" w:hAnsi="Times New Roman"/>
          <w:b/>
          <w:kern w:val="0"/>
          <w:szCs w:val="24"/>
        </w:rPr>
        <w:t xml:space="preserve">Other environmental activity accounts </w:t>
      </w:r>
    </w:p>
    <w:p w:rsidR="009655CB" w:rsidRPr="009F57AA" w:rsidRDefault="009655CB" w:rsidP="00733DBA">
      <w:pPr>
        <w:spacing w:afterLines="50" w:line="400" w:lineRule="exact"/>
        <w:ind w:firstLine="476"/>
        <w:jc w:val="both"/>
        <w:rPr>
          <w:rFonts w:ascii="Times New Roman" w:hAnsi="Times New Roman"/>
          <w:kern w:val="0"/>
          <w:szCs w:val="24"/>
          <w:lang w:eastAsia="zh-TW"/>
        </w:rPr>
      </w:pPr>
      <w:r w:rsidRPr="009F57AA">
        <w:rPr>
          <w:rFonts w:ascii="Times New Roman" w:hAnsi="Times New Roman"/>
          <w:kern w:val="0"/>
          <w:szCs w:val="24"/>
          <w:lang w:eastAsia="zh-TW"/>
        </w:rPr>
        <w:t xml:space="preserve">They </w:t>
      </w:r>
      <w:r w:rsidRPr="009F57AA">
        <w:rPr>
          <w:rFonts w:ascii="Times New Roman" w:hAnsi="Times New Roman"/>
          <w:kern w:val="0"/>
          <w:szCs w:val="24"/>
        </w:rPr>
        <w:t xml:space="preserve">are generated when the government tries to achieve certain environmental policy objectives, through the establishment of mechanisms that influence economic behavior. These mechanisms include environmental payments to the government, environmental subsidies &amp; similar transfers, and </w:t>
      </w:r>
      <w:r w:rsidRPr="009F57AA">
        <w:rPr>
          <w:rFonts w:ascii="Times New Roman" w:hAnsi="Times New Roman"/>
          <w:kern w:val="0"/>
          <w:szCs w:val="24"/>
          <w:lang w:eastAsia="zh-TW"/>
        </w:rPr>
        <w:t xml:space="preserve">permits to use </w:t>
      </w:r>
      <w:r w:rsidRPr="009F57AA">
        <w:rPr>
          <w:rFonts w:ascii="Times New Roman" w:hAnsi="Times New Roman"/>
          <w:kern w:val="0"/>
          <w:szCs w:val="24"/>
        </w:rPr>
        <w:t xml:space="preserve">natural resources. </w:t>
      </w:r>
    </w:p>
    <w:p w:rsidR="009655CB" w:rsidRPr="009F57AA" w:rsidRDefault="009655CB" w:rsidP="00733DBA">
      <w:pPr>
        <w:widowControl/>
        <w:tabs>
          <w:tab w:val="left" w:pos="1465"/>
        </w:tabs>
        <w:kinsoku w:val="0"/>
        <w:overflowPunct w:val="0"/>
        <w:spacing w:afterLines="20" w:line="500" w:lineRule="exact"/>
        <w:jc w:val="center"/>
        <w:rPr>
          <w:rFonts w:ascii="Times New Roman" w:hAnsi="Times New Roman"/>
          <w:b/>
          <w:bCs/>
          <w:sz w:val="22"/>
          <w:lang w:eastAsia="zh-TW"/>
        </w:rPr>
      </w:pPr>
    </w:p>
    <w:p w:rsidR="009655CB" w:rsidRPr="009F57AA" w:rsidRDefault="009655CB" w:rsidP="00733DBA">
      <w:pPr>
        <w:widowControl/>
        <w:tabs>
          <w:tab w:val="left" w:pos="1465"/>
        </w:tabs>
        <w:kinsoku w:val="0"/>
        <w:overflowPunct w:val="0"/>
        <w:spacing w:afterLines="20" w:line="500" w:lineRule="exact"/>
        <w:jc w:val="center"/>
        <w:rPr>
          <w:rFonts w:ascii="Times New Roman" w:hAnsi="Times New Roman"/>
          <w:b/>
          <w:bCs/>
          <w:sz w:val="22"/>
          <w:lang w:eastAsia="zh-TW"/>
        </w:rPr>
      </w:pPr>
    </w:p>
    <w:p w:rsidR="009655CB" w:rsidRPr="009F57AA" w:rsidRDefault="009655CB" w:rsidP="00733DBA">
      <w:pPr>
        <w:widowControl/>
        <w:tabs>
          <w:tab w:val="left" w:pos="1465"/>
        </w:tabs>
        <w:kinsoku w:val="0"/>
        <w:overflowPunct w:val="0"/>
        <w:spacing w:afterLines="20" w:line="500" w:lineRule="exact"/>
        <w:jc w:val="center"/>
        <w:rPr>
          <w:rFonts w:ascii="Times New Roman" w:hAnsi="Times New Roman"/>
          <w:b/>
          <w:bCs/>
          <w:sz w:val="22"/>
          <w:lang w:eastAsia="zh-TW"/>
        </w:rPr>
      </w:pPr>
    </w:p>
    <w:p w:rsidR="009655CB" w:rsidRPr="009F57AA" w:rsidRDefault="009655CB" w:rsidP="00733DBA">
      <w:pPr>
        <w:widowControl/>
        <w:tabs>
          <w:tab w:val="left" w:pos="1465"/>
        </w:tabs>
        <w:kinsoku w:val="0"/>
        <w:overflowPunct w:val="0"/>
        <w:spacing w:afterLines="20" w:line="500" w:lineRule="exact"/>
        <w:jc w:val="center"/>
        <w:rPr>
          <w:rFonts w:ascii="Times New Roman" w:hAnsi="Times New Roman"/>
          <w:b/>
          <w:bCs/>
          <w:sz w:val="22"/>
          <w:lang w:eastAsia="zh-TW"/>
        </w:rPr>
      </w:pPr>
    </w:p>
    <w:p w:rsidR="009655CB" w:rsidRPr="009F57AA" w:rsidRDefault="009655CB" w:rsidP="00733DBA">
      <w:pPr>
        <w:widowControl/>
        <w:tabs>
          <w:tab w:val="left" w:pos="1465"/>
        </w:tabs>
        <w:kinsoku w:val="0"/>
        <w:overflowPunct w:val="0"/>
        <w:spacing w:afterLines="20" w:line="500" w:lineRule="exact"/>
        <w:jc w:val="center"/>
        <w:rPr>
          <w:rFonts w:ascii="Times New Roman" w:hAnsi="Times New Roman"/>
          <w:b/>
          <w:bCs/>
          <w:sz w:val="22"/>
          <w:lang w:eastAsia="zh-TW"/>
        </w:rPr>
      </w:pPr>
    </w:p>
    <w:p w:rsidR="009655CB" w:rsidRPr="009F57AA" w:rsidRDefault="009655CB" w:rsidP="00733DBA">
      <w:pPr>
        <w:widowControl/>
        <w:tabs>
          <w:tab w:val="left" w:pos="1465"/>
        </w:tabs>
        <w:kinsoku w:val="0"/>
        <w:overflowPunct w:val="0"/>
        <w:spacing w:afterLines="20" w:line="500" w:lineRule="exact"/>
        <w:jc w:val="center"/>
        <w:rPr>
          <w:rFonts w:ascii="Times New Roman" w:hAnsi="Times New Roman"/>
          <w:b/>
          <w:bCs/>
          <w:sz w:val="22"/>
          <w:lang w:eastAsia="zh-TW"/>
        </w:rPr>
      </w:pPr>
    </w:p>
    <w:p w:rsidR="009655CB" w:rsidRPr="009F57AA" w:rsidRDefault="009655CB" w:rsidP="00733DBA">
      <w:pPr>
        <w:widowControl/>
        <w:tabs>
          <w:tab w:val="left" w:pos="1465"/>
        </w:tabs>
        <w:kinsoku w:val="0"/>
        <w:overflowPunct w:val="0"/>
        <w:spacing w:afterLines="20" w:line="500" w:lineRule="exact"/>
        <w:jc w:val="center"/>
        <w:rPr>
          <w:rFonts w:ascii="Times New Roman" w:hAnsi="Times New Roman"/>
          <w:b/>
          <w:bCs/>
          <w:sz w:val="22"/>
          <w:lang w:eastAsia="zh-TW"/>
        </w:rPr>
      </w:pPr>
    </w:p>
    <w:p w:rsidR="009655CB" w:rsidRPr="009F57AA" w:rsidRDefault="009655CB" w:rsidP="00733DBA">
      <w:pPr>
        <w:widowControl/>
        <w:tabs>
          <w:tab w:val="left" w:pos="1465"/>
        </w:tabs>
        <w:kinsoku w:val="0"/>
        <w:overflowPunct w:val="0"/>
        <w:spacing w:afterLines="20" w:line="500" w:lineRule="exact"/>
        <w:jc w:val="center"/>
        <w:rPr>
          <w:rFonts w:ascii="Times New Roman" w:hAnsi="Times New Roman"/>
          <w:b/>
          <w:bCs/>
          <w:sz w:val="22"/>
          <w:lang w:eastAsia="zh-TW"/>
        </w:rPr>
      </w:pPr>
    </w:p>
    <w:p w:rsidR="009655CB" w:rsidRPr="009F57AA" w:rsidRDefault="009655CB" w:rsidP="00733DBA">
      <w:pPr>
        <w:widowControl/>
        <w:tabs>
          <w:tab w:val="left" w:pos="1465"/>
        </w:tabs>
        <w:kinsoku w:val="0"/>
        <w:overflowPunct w:val="0"/>
        <w:spacing w:afterLines="20" w:line="500" w:lineRule="exact"/>
        <w:jc w:val="center"/>
        <w:rPr>
          <w:rFonts w:ascii="Times New Roman" w:hAnsi="Times New Roman"/>
          <w:b/>
          <w:bCs/>
          <w:sz w:val="22"/>
          <w:lang w:eastAsia="zh-TW"/>
        </w:rPr>
      </w:pPr>
    </w:p>
    <w:p w:rsidR="009655CB" w:rsidRPr="009F57AA" w:rsidRDefault="009655CB" w:rsidP="00733DBA">
      <w:pPr>
        <w:widowControl/>
        <w:tabs>
          <w:tab w:val="left" w:pos="1465"/>
        </w:tabs>
        <w:kinsoku w:val="0"/>
        <w:overflowPunct w:val="0"/>
        <w:spacing w:afterLines="20" w:line="500" w:lineRule="exact"/>
        <w:jc w:val="center"/>
        <w:rPr>
          <w:rFonts w:ascii="Times New Roman" w:hAnsi="Times New Roman"/>
          <w:b/>
          <w:bCs/>
          <w:sz w:val="22"/>
          <w:lang w:eastAsia="zh-TW"/>
        </w:rPr>
      </w:pPr>
    </w:p>
    <w:p w:rsidR="009655CB" w:rsidRPr="009F57AA" w:rsidRDefault="009655CB" w:rsidP="00733DBA">
      <w:pPr>
        <w:widowControl/>
        <w:tabs>
          <w:tab w:val="left" w:pos="1465"/>
        </w:tabs>
        <w:kinsoku w:val="0"/>
        <w:overflowPunct w:val="0"/>
        <w:spacing w:afterLines="20" w:line="500" w:lineRule="exact"/>
        <w:jc w:val="center"/>
        <w:rPr>
          <w:rFonts w:ascii="Times New Roman" w:hAnsi="Times New Roman"/>
          <w:b/>
          <w:bCs/>
          <w:szCs w:val="24"/>
          <w:lang w:eastAsia="zh-TW"/>
        </w:rPr>
      </w:pPr>
      <w:r w:rsidRPr="009F57AA">
        <w:rPr>
          <w:rFonts w:ascii="Times New Roman" w:hAnsi="Times New Roman"/>
          <w:b/>
          <w:bCs/>
          <w:szCs w:val="24"/>
          <w:lang w:eastAsia="zh-TW"/>
        </w:rPr>
        <w:t>Table 1.2.1 Guidelines accounts of UN SEEA</w:t>
      </w:r>
    </w:p>
    <w:tbl>
      <w:tblPr>
        <w:tblW w:w="8273" w:type="dxa"/>
        <w:tblInd w:w="84" w:type="dxa"/>
        <w:tblLayout w:type="fixed"/>
        <w:tblCellMar>
          <w:left w:w="28" w:type="dxa"/>
          <w:right w:w="28" w:type="dxa"/>
        </w:tblCellMar>
        <w:tblLook w:val="0000"/>
      </w:tblPr>
      <w:tblGrid>
        <w:gridCol w:w="882"/>
        <w:gridCol w:w="2632"/>
        <w:gridCol w:w="1189"/>
        <w:gridCol w:w="1190"/>
        <w:gridCol w:w="1190"/>
        <w:gridCol w:w="1190"/>
      </w:tblGrid>
      <w:tr w:rsidR="009655CB" w:rsidRPr="009F57AA" w:rsidTr="00577189">
        <w:trPr>
          <w:trHeight w:val="395"/>
        </w:trPr>
        <w:tc>
          <w:tcPr>
            <w:tcW w:w="882" w:type="dxa"/>
            <w:vMerge w:val="restart"/>
            <w:tcBorders>
              <w:top w:val="single" w:sz="4" w:space="0" w:color="auto"/>
              <w:left w:val="single" w:sz="4" w:space="0" w:color="auto"/>
              <w:right w:val="single" w:sz="4" w:space="0" w:color="auto"/>
            </w:tcBorders>
            <w:noWrap/>
            <w:vAlign w:val="center"/>
          </w:tcPr>
          <w:p w:rsidR="009655CB" w:rsidRPr="009F57AA" w:rsidRDefault="009655CB" w:rsidP="001A674F">
            <w:pPr>
              <w:widowControl/>
              <w:spacing w:line="280" w:lineRule="exact"/>
              <w:jc w:val="center"/>
              <w:rPr>
                <w:rFonts w:ascii="Times New Roman" w:hAnsi="Times New Roman"/>
                <w:b/>
                <w:bCs/>
                <w:kern w:val="0"/>
                <w:sz w:val="20"/>
                <w:szCs w:val="20"/>
                <w:lang w:eastAsia="zh-TW"/>
              </w:rPr>
            </w:pPr>
            <w:r w:rsidRPr="009F57AA">
              <w:rPr>
                <w:rFonts w:ascii="Times New Roman" w:hAnsi="Times New Roman"/>
                <w:b/>
                <w:bCs/>
                <w:kern w:val="0"/>
                <w:sz w:val="20"/>
                <w:szCs w:val="20"/>
                <w:lang w:eastAsia="zh-TW"/>
              </w:rPr>
              <w:t>C</w:t>
            </w:r>
            <w:r w:rsidRPr="009F57AA">
              <w:rPr>
                <w:rFonts w:ascii="Times New Roman" w:hAnsi="Times New Roman"/>
                <w:b/>
                <w:bCs/>
                <w:kern w:val="0"/>
                <w:sz w:val="20"/>
                <w:szCs w:val="20"/>
              </w:rPr>
              <w:t>atego</w:t>
            </w:r>
            <w:r w:rsidRPr="009F57AA">
              <w:rPr>
                <w:rFonts w:ascii="Times New Roman" w:hAnsi="Times New Roman"/>
                <w:b/>
                <w:bCs/>
                <w:kern w:val="0"/>
                <w:sz w:val="20"/>
                <w:szCs w:val="20"/>
                <w:lang w:eastAsia="zh-TW"/>
              </w:rPr>
              <w:t>-</w:t>
            </w:r>
          </w:p>
          <w:p w:rsidR="009655CB" w:rsidRPr="009F57AA" w:rsidRDefault="009655CB" w:rsidP="001A674F">
            <w:pPr>
              <w:widowControl/>
              <w:spacing w:line="280" w:lineRule="exact"/>
              <w:jc w:val="center"/>
              <w:rPr>
                <w:rFonts w:ascii="Times New Roman" w:hAnsi="Times New Roman"/>
                <w:b/>
                <w:bCs/>
                <w:kern w:val="0"/>
                <w:sz w:val="20"/>
                <w:szCs w:val="20"/>
                <w:lang w:eastAsia="zh-TW"/>
              </w:rPr>
            </w:pPr>
            <w:r w:rsidRPr="009F57AA">
              <w:rPr>
                <w:rFonts w:ascii="Times New Roman" w:hAnsi="Times New Roman"/>
                <w:b/>
                <w:bCs/>
                <w:kern w:val="0"/>
                <w:sz w:val="20"/>
                <w:szCs w:val="20"/>
              </w:rPr>
              <w:t>r</w:t>
            </w:r>
            <w:r w:rsidRPr="009F57AA">
              <w:rPr>
                <w:rFonts w:ascii="Times New Roman" w:hAnsi="Times New Roman"/>
                <w:b/>
                <w:bCs/>
                <w:kern w:val="0"/>
                <w:sz w:val="20"/>
                <w:szCs w:val="20"/>
                <w:lang w:eastAsia="zh-TW"/>
              </w:rPr>
              <w:t>ies</w:t>
            </w:r>
          </w:p>
        </w:tc>
        <w:tc>
          <w:tcPr>
            <w:tcW w:w="2632" w:type="dxa"/>
            <w:vMerge w:val="restart"/>
            <w:tcBorders>
              <w:top w:val="single" w:sz="4" w:space="0" w:color="auto"/>
              <w:left w:val="nil"/>
              <w:right w:val="single" w:sz="4" w:space="0" w:color="auto"/>
            </w:tcBorders>
            <w:noWrap/>
            <w:vAlign w:val="center"/>
          </w:tcPr>
          <w:p w:rsidR="009655CB" w:rsidRPr="009F57AA" w:rsidRDefault="009655CB" w:rsidP="001A674F">
            <w:pPr>
              <w:widowControl/>
              <w:spacing w:line="280" w:lineRule="exact"/>
              <w:jc w:val="center"/>
              <w:rPr>
                <w:rFonts w:ascii="Times New Roman" w:hAnsi="Times New Roman"/>
                <w:b/>
                <w:bCs/>
                <w:kern w:val="0"/>
                <w:sz w:val="20"/>
                <w:szCs w:val="20"/>
                <w:lang w:eastAsia="zh-TW"/>
              </w:rPr>
            </w:pPr>
            <w:r w:rsidRPr="009F57AA">
              <w:rPr>
                <w:rFonts w:ascii="Times New Roman" w:hAnsi="Times New Roman"/>
                <w:b/>
                <w:bCs/>
                <w:kern w:val="0"/>
                <w:sz w:val="20"/>
                <w:szCs w:val="20"/>
                <w:lang w:eastAsia="zh-TW"/>
              </w:rPr>
              <w:t>Accounts</w:t>
            </w:r>
          </w:p>
        </w:tc>
        <w:tc>
          <w:tcPr>
            <w:tcW w:w="2379" w:type="dxa"/>
            <w:gridSpan w:val="2"/>
            <w:tcBorders>
              <w:top w:val="single" w:sz="4" w:space="0" w:color="auto"/>
              <w:left w:val="nil"/>
              <w:bottom w:val="single" w:sz="4" w:space="0" w:color="auto"/>
              <w:right w:val="single" w:sz="4" w:space="0" w:color="auto"/>
            </w:tcBorders>
            <w:vAlign w:val="center"/>
          </w:tcPr>
          <w:p w:rsidR="009655CB" w:rsidRPr="009F57AA" w:rsidRDefault="009655CB" w:rsidP="001A674F">
            <w:pPr>
              <w:widowControl/>
              <w:spacing w:line="280" w:lineRule="exact"/>
              <w:jc w:val="center"/>
              <w:rPr>
                <w:rFonts w:ascii="Times New Roman" w:hAnsi="Times New Roman"/>
                <w:b/>
                <w:bCs/>
                <w:kern w:val="0"/>
                <w:sz w:val="20"/>
                <w:szCs w:val="20"/>
              </w:rPr>
            </w:pPr>
            <w:r w:rsidRPr="009F57AA">
              <w:rPr>
                <w:rFonts w:ascii="Times New Roman" w:hAnsi="Times New Roman"/>
                <w:b/>
                <w:bCs/>
                <w:kern w:val="0"/>
                <w:sz w:val="20"/>
                <w:szCs w:val="20"/>
              </w:rPr>
              <w:t>SEEA 2003</w:t>
            </w:r>
          </w:p>
        </w:tc>
        <w:tc>
          <w:tcPr>
            <w:tcW w:w="2380" w:type="dxa"/>
            <w:gridSpan w:val="2"/>
            <w:tcBorders>
              <w:top w:val="single" w:sz="4" w:space="0" w:color="auto"/>
              <w:left w:val="single" w:sz="4" w:space="0" w:color="auto"/>
              <w:bottom w:val="single" w:sz="4" w:space="0" w:color="auto"/>
              <w:right w:val="single" w:sz="4" w:space="0" w:color="auto"/>
            </w:tcBorders>
            <w:noWrap/>
            <w:vAlign w:val="center"/>
          </w:tcPr>
          <w:p w:rsidR="009655CB" w:rsidRPr="009F57AA" w:rsidRDefault="009655CB" w:rsidP="001A674F">
            <w:pPr>
              <w:widowControl/>
              <w:spacing w:line="280" w:lineRule="exact"/>
              <w:jc w:val="center"/>
              <w:rPr>
                <w:rFonts w:ascii="Times New Roman" w:hAnsi="Times New Roman"/>
                <w:b/>
                <w:bCs/>
                <w:kern w:val="0"/>
                <w:sz w:val="20"/>
                <w:szCs w:val="20"/>
              </w:rPr>
            </w:pPr>
            <w:r w:rsidRPr="009F57AA">
              <w:rPr>
                <w:rFonts w:ascii="Times New Roman" w:hAnsi="Times New Roman"/>
                <w:b/>
                <w:bCs/>
                <w:kern w:val="0"/>
                <w:sz w:val="20"/>
                <w:szCs w:val="20"/>
              </w:rPr>
              <w:t>SEEA 2012</w:t>
            </w:r>
          </w:p>
        </w:tc>
      </w:tr>
      <w:tr w:rsidR="009655CB" w:rsidRPr="009F57AA" w:rsidTr="00577189">
        <w:trPr>
          <w:trHeight w:val="395"/>
        </w:trPr>
        <w:tc>
          <w:tcPr>
            <w:tcW w:w="882" w:type="dxa"/>
            <w:vMerge/>
            <w:tcBorders>
              <w:left w:val="single" w:sz="4" w:space="0" w:color="auto"/>
              <w:bottom w:val="single" w:sz="4" w:space="0" w:color="auto"/>
              <w:right w:val="single" w:sz="4" w:space="0" w:color="auto"/>
            </w:tcBorders>
            <w:noWrap/>
            <w:vAlign w:val="center"/>
          </w:tcPr>
          <w:p w:rsidR="009655CB" w:rsidRPr="009F57AA" w:rsidRDefault="009655CB" w:rsidP="001A674F">
            <w:pPr>
              <w:widowControl/>
              <w:spacing w:line="280" w:lineRule="exact"/>
              <w:jc w:val="center"/>
              <w:rPr>
                <w:rFonts w:ascii="Times New Roman" w:hAnsi="Times New Roman"/>
                <w:b/>
                <w:bCs/>
                <w:kern w:val="0"/>
                <w:sz w:val="20"/>
                <w:szCs w:val="20"/>
              </w:rPr>
            </w:pPr>
          </w:p>
        </w:tc>
        <w:tc>
          <w:tcPr>
            <w:tcW w:w="2632" w:type="dxa"/>
            <w:vMerge/>
            <w:tcBorders>
              <w:left w:val="nil"/>
              <w:bottom w:val="single" w:sz="4" w:space="0" w:color="auto"/>
              <w:right w:val="single" w:sz="4" w:space="0" w:color="auto"/>
            </w:tcBorders>
            <w:noWrap/>
            <w:vAlign w:val="center"/>
          </w:tcPr>
          <w:p w:rsidR="009655CB" w:rsidRPr="009F57AA" w:rsidRDefault="009655CB" w:rsidP="001A674F">
            <w:pPr>
              <w:widowControl/>
              <w:spacing w:line="280" w:lineRule="exact"/>
              <w:jc w:val="center"/>
              <w:rPr>
                <w:rFonts w:ascii="Times New Roman" w:hAnsi="Times New Roman"/>
                <w:b/>
                <w:bCs/>
                <w:kern w:val="0"/>
                <w:sz w:val="20"/>
                <w:szCs w:val="20"/>
              </w:rPr>
            </w:pPr>
          </w:p>
        </w:tc>
        <w:tc>
          <w:tcPr>
            <w:tcW w:w="1189" w:type="dxa"/>
            <w:tcBorders>
              <w:top w:val="single" w:sz="4" w:space="0" w:color="auto"/>
              <w:left w:val="nil"/>
              <w:bottom w:val="single" w:sz="4" w:space="0" w:color="auto"/>
              <w:right w:val="single" w:sz="4" w:space="0" w:color="auto"/>
            </w:tcBorders>
            <w:vAlign w:val="center"/>
          </w:tcPr>
          <w:p w:rsidR="009655CB" w:rsidRPr="009F57AA" w:rsidRDefault="009655CB" w:rsidP="001A674F">
            <w:pPr>
              <w:widowControl/>
              <w:spacing w:line="280" w:lineRule="exact"/>
              <w:jc w:val="center"/>
              <w:rPr>
                <w:rFonts w:ascii="Times New Roman" w:hAnsi="Times New Roman"/>
                <w:b/>
                <w:bCs/>
                <w:kern w:val="0"/>
                <w:sz w:val="20"/>
                <w:szCs w:val="20"/>
                <w:lang w:eastAsia="zh-TW"/>
              </w:rPr>
            </w:pPr>
            <w:r w:rsidRPr="009F57AA">
              <w:rPr>
                <w:rFonts w:ascii="Times New Roman" w:hAnsi="Times New Roman"/>
                <w:b/>
                <w:bCs/>
                <w:kern w:val="0"/>
                <w:sz w:val="20"/>
                <w:szCs w:val="20"/>
                <w:lang w:eastAsia="zh-TW"/>
              </w:rPr>
              <w:t>Proposed compilation</w:t>
            </w:r>
          </w:p>
        </w:tc>
        <w:tc>
          <w:tcPr>
            <w:tcW w:w="1190" w:type="dxa"/>
            <w:tcBorders>
              <w:top w:val="single" w:sz="4" w:space="0" w:color="auto"/>
              <w:left w:val="nil"/>
              <w:bottom w:val="single" w:sz="4" w:space="0" w:color="auto"/>
              <w:right w:val="single" w:sz="4" w:space="0" w:color="auto"/>
            </w:tcBorders>
            <w:vAlign w:val="center"/>
          </w:tcPr>
          <w:p w:rsidR="009655CB" w:rsidRPr="009F57AA" w:rsidRDefault="009655CB" w:rsidP="001A674F">
            <w:pPr>
              <w:widowControl/>
              <w:spacing w:line="280" w:lineRule="exact"/>
              <w:jc w:val="center"/>
              <w:rPr>
                <w:rFonts w:ascii="Times New Roman" w:hAnsi="Times New Roman"/>
                <w:b/>
                <w:bCs/>
                <w:kern w:val="0"/>
                <w:sz w:val="20"/>
                <w:szCs w:val="20"/>
                <w:lang w:eastAsia="zh-TW"/>
              </w:rPr>
            </w:pPr>
            <w:r w:rsidRPr="009F57AA">
              <w:rPr>
                <w:rFonts w:ascii="Times New Roman" w:hAnsi="Times New Roman"/>
                <w:b/>
                <w:bCs/>
                <w:kern w:val="0"/>
                <w:sz w:val="20"/>
                <w:szCs w:val="20"/>
              </w:rPr>
              <w:t>Actual</w:t>
            </w:r>
            <w:r w:rsidRPr="009F57AA">
              <w:rPr>
                <w:rFonts w:ascii="Times New Roman" w:hAnsi="Times New Roman"/>
                <w:b/>
                <w:bCs/>
                <w:kern w:val="0"/>
                <w:sz w:val="20"/>
                <w:szCs w:val="20"/>
                <w:lang w:eastAsia="zh-TW"/>
              </w:rPr>
              <w:t xml:space="preserve"> compilation</w:t>
            </w:r>
          </w:p>
        </w:tc>
        <w:tc>
          <w:tcPr>
            <w:tcW w:w="1190" w:type="dxa"/>
            <w:tcBorders>
              <w:top w:val="single" w:sz="4" w:space="0" w:color="auto"/>
              <w:left w:val="nil"/>
              <w:bottom w:val="single" w:sz="4" w:space="0" w:color="auto"/>
              <w:right w:val="single" w:sz="4" w:space="0" w:color="auto"/>
            </w:tcBorders>
            <w:noWrap/>
            <w:vAlign w:val="center"/>
          </w:tcPr>
          <w:p w:rsidR="009655CB" w:rsidRPr="009F57AA" w:rsidRDefault="009655CB" w:rsidP="001A674F">
            <w:pPr>
              <w:widowControl/>
              <w:spacing w:line="280" w:lineRule="exact"/>
              <w:jc w:val="center"/>
              <w:rPr>
                <w:rFonts w:ascii="Times New Roman" w:hAnsi="Times New Roman"/>
                <w:b/>
                <w:bCs/>
                <w:kern w:val="0"/>
                <w:sz w:val="20"/>
                <w:szCs w:val="20"/>
                <w:lang w:eastAsia="zh-TW"/>
              </w:rPr>
            </w:pPr>
            <w:r w:rsidRPr="009F57AA">
              <w:rPr>
                <w:rFonts w:ascii="Times New Roman" w:hAnsi="Times New Roman"/>
                <w:b/>
                <w:bCs/>
                <w:kern w:val="0"/>
                <w:sz w:val="20"/>
                <w:szCs w:val="20"/>
                <w:lang w:eastAsia="zh-TW"/>
              </w:rPr>
              <w:t>Proposed compilation</w:t>
            </w:r>
          </w:p>
        </w:tc>
        <w:tc>
          <w:tcPr>
            <w:tcW w:w="1190" w:type="dxa"/>
            <w:tcBorders>
              <w:top w:val="single" w:sz="4" w:space="0" w:color="auto"/>
              <w:left w:val="nil"/>
              <w:bottom w:val="single" w:sz="4" w:space="0" w:color="auto"/>
              <w:right w:val="single" w:sz="4" w:space="0" w:color="auto"/>
            </w:tcBorders>
            <w:vAlign w:val="center"/>
          </w:tcPr>
          <w:p w:rsidR="009655CB" w:rsidRPr="009F57AA" w:rsidRDefault="009655CB" w:rsidP="001A674F">
            <w:pPr>
              <w:widowControl/>
              <w:spacing w:line="280" w:lineRule="exact"/>
              <w:jc w:val="center"/>
              <w:rPr>
                <w:rFonts w:ascii="Times New Roman" w:hAnsi="Times New Roman"/>
                <w:b/>
                <w:bCs/>
                <w:kern w:val="0"/>
                <w:sz w:val="20"/>
                <w:szCs w:val="20"/>
                <w:lang w:eastAsia="zh-TW"/>
              </w:rPr>
            </w:pPr>
            <w:r w:rsidRPr="009F57AA">
              <w:rPr>
                <w:rFonts w:ascii="Times New Roman" w:hAnsi="Times New Roman"/>
                <w:b/>
                <w:bCs/>
                <w:kern w:val="0"/>
                <w:sz w:val="20"/>
                <w:szCs w:val="20"/>
              </w:rPr>
              <w:t>Actual</w:t>
            </w:r>
            <w:r w:rsidRPr="009F57AA">
              <w:rPr>
                <w:rFonts w:ascii="Times New Roman" w:hAnsi="Times New Roman"/>
                <w:b/>
                <w:bCs/>
                <w:kern w:val="0"/>
                <w:sz w:val="20"/>
                <w:szCs w:val="20"/>
                <w:lang w:eastAsia="zh-TW"/>
              </w:rPr>
              <w:t xml:space="preserve"> compilation</w:t>
            </w:r>
          </w:p>
        </w:tc>
      </w:tr>
      <w:tr w:rsidR="009655CB" w:rsidRPr="009F57AA" w:rsidTr="00577189">
        <w:trPr>
          <w:trHeight w:val="355"/>
        </w:trPr>
        <w:tc>
          <w:tcPr>
            <w:tcW w:w="882" w:type="dxa"/>
            <w:vMerge w:val="restart"/>
            <w:tcBorders>
              <w:top w:val="single" w:sz="4" w:space="0" w:color="auto"/>
              <w:left w:val="single" w:sz="4" w:space="0" w:color="auto"/>
              <w:right w:val="single" w:sz="4" w:space="0" w:color="auto"/>
            </w:tcBorders>
            <w:noWrap/>
            <w:vAlign w:val="center"/>
          </w:tcPr>
          <w:p w:rsidR="009655CB" w:rsidRPr="009F57AA" w:rsidRDefault="009655CB" w:rsidP="001A674F">
            <w:pPr>
              <w:widowControl/>
              <w:spacing w:line="280" w:lineRule="exact"/>
              <w:jc w:val="center"/>
              <w:rPr>
                <w:rFonts w:ascii="Times New Roman" w:hAnsi="Times New Roman"/>
                <w:kern w:val="0"/>
                <w:sz w:val="20"/>
                <w:szCs w:val="20"/>
              </w:rPr>
            </w:pPr>
            <w:r w:rsidRPr="009F57AA">
              <w:rPr>
                <w:rFonts w:ascii="Times New Roman" w:hAnsi="Times New Roman"/>
                <w:kern w:val="0"/>
                <w:sz w:val="20"/>
                <w:szCs w:val="20"/>
              </w:rPr>
              <w:t>Environ</w:t>
            </w:r>
            <w:r w:rsidRPr="009F57AA">
              <w:rPr>
                <w:rFonts w:ascii="Times New Roman" w:hAnsi="Times New Roman"/>
                <w:kern w:val="0"/>
                <w:sz w:val="20"/>
                <w:szCs w:val="20"/>
                <w:lang w:eastAsia="zh-TW"/>
              </w:rPr>
              <w:t>-</w:t>
            </w:r>
            <w:r w:rsidRPr="009F57AA">
              <w:rPr>
                <w:rFonts w:ascii="Times New Roman" w:hAnsi="Times New Roman"/>
                <w:kern w:val="0"/>
                <w:sz w:val="20"/>
                <w:szCs w:val="20"/>
              </w:rPr>
              <w:t xml:space="preserve">mental </w:t>
            </w:r>
            <w:r w:rsidRPr="009F57AA">
              <w:rPr>
                <w:rFonts w:ascii="Times New Roman" w:hAnsi="Times New Roman"/>
                <w:kern w:val="0"/>
                <w:sz w:val="20"/>
                <w:szCs w:val="20"/>
                <w:lang w:eastAsia="zh-TW"/>
              </w:rPr>
              <w:t>e</w:t>
            </w:r>
            <w:r w:rsidRPr="009F57AA">
              <w:rPr>
                <w:rFonts w:ascii="Times New Roman" w:hAnsi="Times New Roman"/>
                <w:kern w:val="0"/>
                <w:sz w:val="20"/>
                <w:szCs w:val="20"/>
              </w:rPr>
              <w:t>missions</w:t>
            </w:r>
          </w:p>
        </w:tc>
        <w:tc>
          <w:tcPr>
            <w:tcW w:w="2632" w:type="dxa"/>
            <w:tcBorders>
              <w:top w:val="single" w:sz="4" w:space="0" w:color="auto"/>
              <w:left w:val="nil"/>
              <w:bottom w:val="single" w:sz="4" w:space="0" w:color="auto"/>
              <w:right w:val="single" w:sz="4" w:space="0" w:color="auto"/>
            </w:tcBorders>
            <w:noWrap/>
            <w:vAlign w:val="center"/>
          </w:tcPr>
          <w:p w:rsidR="009655CB" w:rsidRPr="009F57AA" w:rsidRDefault="009655CB" w:rsidP="001A674F">
            <w:pPr>
              <w:widowControl/>
              <w:spacing w:line="280" w:lineRule="exact"/>
              <w:rPr>
                <w:rFonts w:ascii="Times New Roman" w:hAnsi="Times New Roman"/>
                <w:sz w:val="20"/>
                <w:szCs w:val="20"/>
              </w:rPr>
            </w:pPr>
            <w:r w:rsidRPr="009F57AA">
              <w:rPr>
                <w:rFonts w:ascii="Times New Roman" w:hAnsi="Times New Roman"/>
                <w:sz w:val="20"/>
                <w:szCs w:val="20"/>
              </w:rPr>
              <w:t>Physical flow accounts</w:t>
            </w:r>
          </w:p>
        </w:tc>
        <w:tc>
          <w:tcPr>
            <w:tcW w:w="1189" w:type="dxa"/>
            <w:tcBorders>
              <w:top w:val="single" w:sz="4" w:space="0" w:color="auto"/>
              <w:left w:val="nil"/>
              <w:bottom w:val="single" w:sz="4" w:space="0" w:color="auto"/>
              <w:right w:val="single" w:sz="4" w:space="0" w:color="auto"/>
            </w:tcBorders>
            <w:vAlign w:val="center"/>
          </w:tcPr>
          <w:p w:rsidR="009655CB" w:rsidRPr="009F57AA" w:rsidRDefault="009655CB" w:rsidP="001A674F">
            <w:pPr>
              <w:widowControl/>
              <w:spacing w:line="280" w:lineRule="exact"/>
              <w:jc w:val="center"/>
              <w:rPr>
                <w:rFonts w:ascii="Times New Roman" w:hAnsi="Times New Roman"/>
                <w:kern w:val="0"/>
                <w:sz w:val="20"/>
                <w:szCs w:val="20"/>
              </w:rPr>
            </w:pPr>
            <w:r w:rsidRPr="009F57AA">
              <w:rPr>
                <w:rFonts w:ascii="Times New Roman" w:hAnsi="Times New Roman"/>
                <w:kern w:val="0"/>
                <w:sz w:val="20"/>
                <w:szCs w:val="20"/>
              </w:rPr>
              <w:t>V</w:t>
            </w:r>
          </w:p>
        </w:tc>
        <w:tc>
          <w:tcPr>
            <w:tcW w:w="1190" w:type="dxa"/>
            <w:tcBorders>
              <w:top w:val="single" w:sz="4" w:space="0" w:color="auto"/>
              <w:left w:val="nil"/>
              <w:bottom w:val="single" w:sz="4" w:space="0" w:color="auto"/>
              <w:right w:val="single" w:sz="4" w:space="0" w:color="auto"/>
            </w:tcBorders>
            <w:vAlign w:val="center"/>
          </w:tcPr>
          <w:p w:rsidR="009655CB" w:rsidRPr="009F57AA" w:rsidRDefault="009655CB" w:rsidP="001A674F">
            <w:pPr>
              <w:widowControl/>
              <w:spacing w:line="280" w:lineRule="exact"/>
              <w:jc w:val="center"/>
              <w:rPr>
                <w:rFonts w:ascii="Times New Roman" w:hAnsi="Times New Roman"/>
                <w:kern w:val="0"/>
                <w:sz w:val="20"/>
                <w:szCs w:val="20"/>
              </w:rPr>
            </w:pPr>
            <w:r w:rsidRPr="009F57AA">
              <w:rPr>
                <w:rFonts w:ascii="Times New Roman" w:hAnsi="Times New Roman"/>
                <w:kern w:val="0"/>
                <w:sz w:val="20"/>
                <w:szCs w:val="20"/>
              </w:rPr>
              <w:t>V</w:t>
            </w:r>
          </w:p>
        </w:tc>
        <w:tc>
          <w:tcPr>
            <w:tcW w:w="1190" w:type="dxa"/>
            <w:tcBorders>
              <w:top w:val="single" w:sz="4" w:space="0" w:color="auto"/>
              <w:left w:val="single" w:sz="4" w:space="0" w:color="auto"/>
              <w:bottom w:val="single" w:sz="4" w:space="0" w:color="auto"/>
              <w:right w:val="single" w:sz="4" w:space="0" w:color="auto"/>
            </w:tcBorders>
            <w:noWrap/>
            <w:vAlign w:val="center"/>
          </w:tcPr>
          <w:p w:rsidR="009655CB" w:rsidRPr="009F57AA" w:rsidRDefault="009655CB" w:rsidP="001A674F">
            <w:pPr>
              <w:widowControl/>
              <w:spacing w:line="280" w:lineRule="exact"/>
              <w:jc w:val="center"/>
              <w:rPr>
                <w:rFonts w:ascii="Times New Roman" w:hAnsi="Times New Roman"/>
                <w:kern w:val="0"/>
                <w:sz w:val="20"/>
                <w:szCs w:val="20"/>
              </w:rPr>
            </w:pPr>
            <w:r w:rsidRPr="009F57AA">
              <w:rPr>
                <w:rFonts w:ascii="Times New Roman" w:hAnsi="Times New Roman"/>
                <w:kern w:val="0"/>
                <w:sz w:val="20"/>
                <w:szCs w:val="20"/>
              </w:rPr>
              <w:t>V</w:t>
            </w:r>
          </w:p>
        </w:tc>
        <w:tc>
          <w:tcPr>
            <w:tcW w:w="1190" w:type="dxa"/>
            <w:tcBorders>
              <w:top w:val="single" w:sz="4" w:space="0" w:color="auto"/>
              <w:left w:val="single" w:sz="4" w:space="0" w:color="auto"/>
              <w:bottom w:val="single" w:sz="4" w:space="0" w:color="auto"/>
              <w:right w:val="single" w:sz="4" w:space="0" w:color="auto"/>
            </w:tcBorders>
            <w:vAlign w:val="center"/>
          </w:tcPr>
          <w:p w:rsidR="009655CB" w:rsidRPr="009F57AA" w:rsidRDefault="009655CB" w:rsidP="001A674F">
            <w:pPr>
              <w:widowControl/>
              <w:spacing w:line="280" w:lineRule="exact"/>
              <w:jc w:val="center"/>
              <w:rPr>
                <w:rFonts w:ascii="Times New Roman" w:hAnsi="Times New Roman"/>
                <w:kern w:val="0"/>
                <w:sz w:val="20"/>
                <w:szCs w:val="20"/>
              </w:rPr>
            </w:pPr>
            <w:r w:rsidRPr="009F57AA">
              <w:rPr>
                <w:rFonts w:ascii="Times New Roman" w:hAnsi="Times New Roman"/>
                <w:kern w:val="0"/>
                <w:sz w:val="20"/>
                <w:szCs w:val="20"/>
              </w:rPr>
              <w:t>V</w:t>
            </w:r>
          </w:p>
        </w:tc>
      </w:tr>
      <w:tr w:rsidR="009655CB" w:rsidRPr="009F57AA" w:rsidTr="00577189">
        <w:trPr>
          <w:trHeight w:val="355"/>
        </w:trPr>
        <w:tc>
          <w:tcPr>
            <w:tcW w:w="882" w:type="dxa"/>
            <w:vMerge/>
            <w:tcBorders>
              <w:left w:val="single" w:sz="4" w:space="0" w:color="auto"/>
              <w:right w:val="single" w:sz="4" w:space="0" w:color="auto"/>
            </w:tcBorders>
            <w:noWrap/>
            <w:vAlign w:val="center"/>
          </w:tcPr>
          <w:p w:rsidR="009655CB" w:rsidRPr="009F57AA" w:rsidRDefault="009655CB" w:rsidP="001A674F">
            <w:pPr>
              <w:widowControl/>
              <w:spacing w:line="280" w:lineRule="exact"/>
              <w:jc w:val="center"/>
              <w:rPr>
                <w:rFonts w:ascii="Times New Roman" w:hAnsi="Times New Roman"/>
                <w:kern w:val="0"/>
                <w:sz w:val="20"/>
                <w:szCs w:val="20"/>
              </w:rPr>
            </w:pPr>
          </w:p>
        </w:tc>
        <w:tc>
          <w:tcPr>
            <w:tcW w:w="2632" w:type="dxa"/>
            <w:tcBorders>
              <w:top w:val="nil"/>
              <w:left w:val="nil"/>
              <w:bottom w:val="single" w:sz="4" w:space="0" w:color="auto"/>
              <w:right w:val="single" w:sz="4" w:space="0" w:color="auto"/>
            </w:tcBorders>
            <w:noWrap/>
            <w:vAlign w:val="center"/>
          </w:tcPr>
          <w:p w:rsidR="009655CB" w:rsidRPr="009F57AA" w:rsidRDefault="009655CB" w:rsidP="001A674F">
            <w:pPr>
              <w:widowControl/>
              <w:spacing w:line="280" w:lineRule="exact"/>
              <w:rPr>
                <w:rFonts w:ascii="Times New Roman" w:hAnsi="Times New Roman"/>
                <w:sz w:val="20"/>
                <w:szCs w:val="20"/>
              </w:rPr>
            </w:pPr>
            <w:r w:rsidRPr="009F57AA">
              <w:rPr>
                <w:rFonts w:ascii="Times New Roman" w:hAnsi="Times New Roman"/>
                <w:sz w:val="20"/>
                <w:szCs w:val="20"/>
              </w:rPr>
              <w:t>Emission accounts</w:t>
            </w:r>
          </w:p>
        </w:tc>
        <w:tc>
          <w:tcPr>
            <w:tcW w:w="1189" w:type="dxa"/>
            <w:tcBorders>
              <w:top w:val="nil"/>
              <w:left w:val="nil"/>
              <w:bottom w:val="single" w:sz="4" w:space="0" w:color="auto"/>
              <w:right w:val="single" w:sz="4" w:space="0" w:color="auto"/>
            </w:tcBorders>
            <w:vAlign w:val="center"/>
          </w:tcPr>
          <w:p w:rsidR="009655CB" w:rsidRPr="009F57AA" w:rsidRDefault="009655CB" w:rsidP="001A674F">
            <w:pPr>
              <w:widowControl/>
              <w:spacing w:line="280" w:lineRule="exact"/>
              <w:jc w:val="center"/>
              <w:rPr>
                <w:rFonts w:ascii="Times New Roman" w:hAnsi="Times New Roman"/>
                <w:kern w:val="0"/>
                <w:sz w:val="20"/>
                <w:szCs w:val="20"/>
              </w:rPr>
            </w:pPr>
            <w:r w:rsidRPr="009F57AA">
              <w:rPr>
                <w:rFonts w:ascii="Times New Roman" w:hAnsi="Times New Roman"/>
                <w:kern w:val="0"/>
                <w:sz w:val="20"/>
                <w:szCs w:val="20"/>
              </w:rPr>
              <w:t>V</w:t>
            </w:r>
          </w:p>
        </w:tc>
        <w:tc>
          <w:tcPr>
            <w:tcW w:w="1190" w:type="dxa"/>
            <w:tcBorders>
              <w:top w:val="nil"/>
              <w:left w:val="nil"/>
              <w:bottom w:val="single" w:sz="4" w:space="0" w:color="auto"/>
              <w:right w:val="single" w:sz="4" w:space="0" w:color="auto"/>
            </w:tcBorders>
            <w:vAlign w:val="center"/>
          </w:tcPr>
          <w:p w:rsidR="009655CB" w:rsidRPr="009F57AA" w:rsidRDefault="009655CB" w:rsidP="001A674F">
            <w:pPr>
              <w:widowControl/>
              <w:spacing w:line="280" w:lineRule="exact"/>
              <w:jc w:val="center"/>
              <w:rPr>
                <w:rFonts w:ascii="Times New Roman" w:hAnsi="Times New Roman"/>
                <w:kern w:val="0"/>
                <w:sz w:val="20"/>
                <w:szCs w:val="20"/>
              </w:rPr>
            </w:pPr>
            <w:r w:rsidRPr="009F57AA">
              <w:rPr>
                <w:rFonts w:ascii="Times New Roman" w:hAnsi="Times New Roman"/>
                <w:kern w:val="0"/>
                <w:sz w:val="20"/>
                <w:szCs w:val="20"/>
              </w:rPr>
              <w:t>V</w:t>
            </w:r>
          </w:p>
        </w:tc>
        <w:tc>
          <w:tcPr>
            <w:tcW w:w="1190" w:type="dxa"/>
            <w:tcBorders>
              <w:top w:val="nil"/>
              <w:left w:val="single" w:sz="4" w:space="0" w:color="auto"/>
              <w:bottom w:val="single" w:sz="4" w:space="0" w:color="auto"/>
              <w:right w:val="single" w:sz="4" w:space="0" w:color="auto"/>
            </w:tcBorders>
            <w:noWrap/>
            <w:vAlign w:val="center"/>
          </w:tcPr>
          <w:p w:rsidR="009655CB" w:rsidRPr="009F57AA" w:rsidRDefault="009655CB" w:rsidP="001A674F">
            <w:pPr>
              <w:widowControl/>
              <w:spacing w:line="280" w:lineRule="exact"/>
              <w:jc w:val="center"/>
              <w:rPr>
                <w:rFonts w:ascii="Times New Roman" w:hAnsi="Times New Roman"/>
                <w:kern w:val="0"/>
                <w:sz w:val="20"/>
                <w:szCs w:val="20"/>
              </w:rPr>
            </w:pPr>
          </w:p>
        </w:tc>
        <w:tc>
          <w:tcPr>
            <w:tcW w:w="1190" w:type="dxa"/>
            <w:tcBorders>
              <w:top w:val="nil"/>
              <w:left w:val="single" w:sz="4" w:space="0" w:color="auto"/>
              <w:bottom w:val="single" w:sz="4" w:space="0" w:color="auto"/>
              <w:right w:val="single" w:sz="4" w:space="0" w:color="auto"/>
            </w:tcBorders>
            <w:vAlign w:val="center"/>
          </w:tcPr>
          <w:p w:rsidR="009655CB" w:rsidRPr="009F57AA" w:rsidRDefault="009655CB" w:rsidP="001A674F">
            <w:pPr>
              <w:widowControl/>
              <w:spacing w:line="280" w:lineRule="exact"/>
              <w:jc w:val="center"/>
              <w:rPr>
                <w:rFonts w:ascii="Times New Roman" w:hAnsi="Times New Roman"/>
                <w:kern w:val="0"/>
                <w:sz w:val="20"/>
                <w:szCs w:val="20"/>
              </w:rPr>
            </w:pPr>
            <w:r w:rsidRPr="009F57AA">
              <w:rPr>
                <w:rFonts w:ascii="Times New Roman" w:hAnsi="Times New Roman"/>
                <w:kern w:val="0"/>
                <w:sz w:val="20"/>
                <w:szCs w:val="20"/>
              </w:rPr>
              <w:t>V</w:t>
            </w:r>
          </w:p>
        </w:tc>
      </w:tr>
      <w:tr w:rsidR="009655CB" w:rsidRPr="009F57AA" w:rsidTr="00577189">
        <w:trPr>
          <w:trHeight w:val="355"/>
        </w:trPr>
        <w:tc>
          <w:tcPr>
            <w:tcW w:w="882" w:type="dxa"/>
            <w:vMerge/>
            <w:tcBorders>
              <w:left w:val="single" w:sz="4" w:space="0" w:color="auto"/>
              <w:right w:val="single" w:sz="4" w:space="0" w:color="auto"/>
            </w:tcBorders>
            <w:noWrap/>
            <w:vAlign w:val="center"/>
          </w:tcPr>
          <w:p w:rsidR="009655CB" w:rsidRPr="009F57AA" w:rsidRDefault="009655CB" w:rsidP="001A674F">
            <w:pPr>
              <w:widowControl/>
              <w:spacing w:line="280" w:lineRule="exact"/>
              <w:jc w:val="center"/>
              <w:rPr>
                <w:rFonts w:ascii="Times New Roman" w:hAnsi="Times New Roman"/>
                <w:kern w:val="0"/>
                <w:sz w:val="20"/>
                <w:szCs w:val="20"/>
              </w:rPr>
            </w:pPr>
          </w:p>
        </w:tc>
        <w:tc>
          <w:tcPr>
            <w:tcW w:w="2632" w:type="dxa"/>
            <w:tcBorders>
              <w:top w:val="nil"/>
              <w:left w:val="nil"/>
              <w:bottom w:val="single" w:sz="4" w:space="0" w:color="auto"/>
              <w:right w:val="single" w:sz="4" w:space="0" w:color="auto"/>
            </w:tcBorders>
            <w:noWrap/>
            <w:vAlign w:val="center"/>
          </w:tcPr>
          <w:p w:rsidR="009655CB" w:rsidRPr="009F57AA" w:rsidRDefault="009655CB" w:rsidP="001A674F">
            <w:pPr>
              <w:widowControl/>
              <w:spacing w:line="280" w:lineRule="exact"/>
              <w:rPr>
                <w:rFonts w:ascii="Times New Roman" w:hAnsi="Times New Roman"/>
                <w:sz w:val="20"/>
                <w:szCs w:val="20"/>
              </w:rPr>
            </w:pPr>
            <w:r w:rsidRPr="009F57AA">
              <w:rPr>
                <w:rFonts w:ascii="Times New Roman" w:hAnsi="Times New Roman"/>
                <w:sz w:val="20"/>
                <w:szCs w:val="20"/>
              </w:rPr>
              <w:t>Quality accounts</w:t>
            </w:r>
          </w:p>
        </w:tc>
        <w:tc>
          <w:tcPr>
            <w:tcW w:w="1189" w:type="dxa"/>
            <w:tcBorders>
              <w:top w:val="nil"/>
              <w:left w:val="nil"/>
              <w:bottom w:val="single" w:sz="4" w:space="0" w:color="auto"/>
              <w:right w:val="single" w:sz="4" w:space="0" w:color="auto"/>
            </w:tcBorders>
            <w:vAlign w:val="center"/>
          </w:tcPr>
          <w:p w:rsidR="009655CB" w:rsidRPr="009F57AA" w:rsidRDefault="009655CB" w:rsidP="001A674F">
            <w:pPr>
              <w:widowControl/>
              <w:spacing w:line="280" w:lineRule="exact"/>
              <w:jc w:val="center"/>
              <w:rPr>
                <w:rFonts w:ascii="Times New Roman" w:hAnsi="Times New Roman"/>
                <w:kern w:val="0"/>
                <w:sz w:val="20"/>
                <w:szCs w:val="20"/>
              </w:rPr>
            </w:pPr>
          </w:p>
        </w:tc>
        <w:tc>
          <w:tcPr>
            <w:tcW w:w="1190" w:type="dxa"/>
            <w:tcBorders>
              <w:top w:val="nil"/>
              <w:left w:val="nil"/>
              <w:bottom w:val="single" w:sz="4" w:space="0" w:color="auto"/>
              <w:right w:val="single" w:sz="4" w:space="0" w:color="auto"/>
            </w:tcBorders>
            <w:vAlign w:val="center"/>
          </w:tcPr>
          <w:p w:rsidR="009655CB" w:rsidRPr="009F57AA" w:rsidRDefault="009655CB" w:rsidP="001A674F">
            <w:pPr>
              <w:widowControl/>
              <w:spacing w:line="280" w:lineRule="exact"/>
              <w:jc w:val="center"/>
              <w:rPr>
                <w:rFonts w:ascii="Times New Roman" w:hAnsi="Times New Roman"/>
                <w:kern w:val="0"/>
                <w:sz w:val="20"/>
                <w:szCs w:val="20"/>
              </w:rPr>
            </w:pPr>
            <w:r w:rsidRPr="009F57AA">
              <w:rPr>
                <w:rFonts w:ascii="Times New Roman" w:hAnsi="Times New Roman"/>
                <w:kern w:val="0"/>
                <w:sz w:val="20"/>
                <w:szCs w:val="20"/>
              </w:rPr>
              <w:t>V</w:t>
            </w:r>
          </w:p>
        </w:tc>
        <w:tc>
          <w:tcPr>
            <w:tcW w:w="1190" w:type="dxa"/>
            <w:tcBorders>
              <w:top w:val="nil"/>
              <w:left w:val="single" w:sz="4" w:space="0" w:color="auto"/>
              <w:bottom w:val="single" w:sz="4" w:space="0" w:color="auto"/>
              <w:right w:val="single" w:sz="4" w:space="0" w:color="auto"/>
            </w:tcBorders>
            <w:noWrap/>
            <w:vAlign w:val="center"/>
          </w:tcPr>
          <w:p w:rsidR="009655CB" w:rsidRPr="009F57AA" w:rsidRDefault="009655CB" w:rsidP="001A674F">
            <w:pPr>
              <w:widowControl/>
              <w:spacing w:line="280" w:lineRule="exact"/>
              <w:jc w:val="center"/>
              <w:rPr>
                <w:rFonts w:ascii="Times New Roman" w:hAnsi="Times New Roman"/>
                <w:kern w:val="0"/>
                <w:sz w:val="20"/>
                <w:szCs w:val="20"/>
              </w:rPr>
            </w:pPr>
          </w:p>
        </w:tc>
        <w:tc>
          <w:tcPr>
            <w:tcW w:w="1190" w:type="dxa"/>
            <w:tcBorders>
              <w:top w:val="nil"/>
              <w:left w:val="single" w:sz="4" w:space="0" w:color="auto"/>
              <w:bottom w:val="single" w:sz="4" w:space="0" w:color="auto"/>
              <w:right w:val="single" w:sz="4" w:space="0" w:color="auto"/>
            </w:tcBorders>
            <w:vAlign w:val="center"/>
          </w:tcPr>
          <w:p w:rsidR="009655CB" w:rsidRPr="009F57AA" w:rsidRDefault="009655CB" w:rsidP="001A674F">
            <w:pPr>
              <w:widowControl/>
              <w:spacing w:line="280" w:lineRule="exact"/>
              <w:jc w:val="center"/>
              <w:rPr>
                <w:rFonts w:ascii="Times New Roman" w:hAnsi="Times New Roman"/>
                <w:kern w:val="0"/>
                <w:sz w:val="20"/>
                <w:szCs w:val="20"/>
              </w:rPr>
            </w:pPr>
            <w:r w:rsidRPr="009F57AA">
              <w:rPr>
                <w:rFonts w:ascii="Times New Roman" w:hAnsi="Times New Roman"/>
                <w:kern w:val="0"/>
                <w:sz w:val="20"/>
                <w:szCs w:val="20"/>
              </w:rPr>
              <w:t>V</w:t>
            </w:r>
          </w:p>
        </w:tc>
      </w:tr>
      <w:tr w:rsidR="009655CB" w:rsidRPr="009F57AA" w:rsidTr="00577189">
        <w:trPr>
          <w:trHeight w:val="355"/>
        </w:trPr>
        <w:tc>
          <w:tcPr>
            <w:tcW w:w="882" w:type="dxa"/>
            <w:vMerge/>
            <w:tcBorders>
              <w:left w:val="single" w:sz="4" w:space="0" w:color="auto"/>
              <w:bottom w:val="double" w:sz="4" w:space="0" w:color="auto"/>
              <w:right w:val="single" w:sz="4" w:space="0" w:color="auto"/>
            </w:tcBorders>
            <w:noWrap/>
            <w:vAlign w:val="center"/>
          </w:tcPr>
          <w:p w:rsidR="009655CB" w:rsidRPr="009F57AA" w:rsidRDefault="009655CB" w:rsidP="001A674F">
            <w:pPr>
              <w:widowControl/>
              <w:spacing w:line="280" w:lineRule="exact"/>
              <w:jc w:val="center"/>
              <w:rPr>
                <w:rFonts w:ascii="Times New Roman" w:hAnsi="Times New Roman"/>
                <w:kern w:val="0"/>
                <w:sz w:val="20"/>
                <w:szCs w:val="20"/>
              </w:rPr>
            </w:pPr>
          </w:p>
        </w:tc>
        <w:tc>
          <w:tcPr>
            <w:tcW w:w="2632" w:type="dxa"/>
            <w:tcBorders>
              <w:top w:val="nil"/>
              <w:left w:val="nil"/>
              <w:bottom w:val="double" w:sz="4" w:space="0" w:color="auto"/>
              <w:right w:val="single" w:sz="4" w:space="0" w:color="auto"/>
            </w:tcBorders>
            <w:noWrap/>
            <w:vAlign w:val="center"/>
          </w:tcPr>
          <w:p w:rsidR="009655CB" w:rsidRPr="009F57AA" w:rsidRDefault="009655CB" w:rsidP="001A674F">
            <w:pPr>
              <w:widowControl/>
              <w:spacing w:line="280" w:lineRule="exact"/>
              <w:rPr>
                <w:rFonts w:ascii="Times New Roman" w:hAnsi="Times New Roman"/>
                <w:bCs/>
                <w:sz w:val="20"/>
                <w:szCs w:val="20"/>
              </w:rPr>
            </w:pPr>
            <w:r w:rsidRPr="009F57AA">
              <w:rPr>
                <w:rFonts w:ascii="Times New Roman" w:hAnsi="Times New Roman"/>
                <w:bCs/>
                <w:sz w:val="20"/>
                <w:szCs w:val="20"/>
              </w:rPr>
              <w:t>Degradation accounts</w:t>
            </w:r>
          </w:p>
        </w:tc>
        <w:tc>
          <w:tcPr>
            <w:tcW w:w="1189" w:type="dxa"/>
            <w:tcBorders>
              <w:top w:val="nil"/>
              <w:left w:val="nil"/>
              <w:bottom w:val="double" w:sz="4" w:space="0" w:color="auto"/>
              <w:right w:val="single" w:sz="4" w:space="0" w:color="auto"/>
            </w:tcBorders>
            <w:vAlign w:val="center"/>
          </w:tcPr>
          <w:p w:rsidR="009655CB" w:rsidRPr="009F57AA" w:rsidRDefault="009655CB" w:rsidP="001A674F">
            <w:pPr>
              <w:widowControl/>
              <w:spacing w:line="280" w:lineRule="exact"/>
              <w:jc w:val="center"/>
              <w:rPr>
                <w:rFonts w:ascii="Times New Roman" w:hAnsi="Times New Roman"/>
                <w:kern w:val="0"/>
                <w:sz w:val="20"/>
                <w:szCs w:val="20"/>
              </w:rPr>
            </w:pPr>
            <w:r w:rsidRPr="009F57AA">
              <w:rPr>
                <w:rFonts w:ascii="Times New Roman" w:hAnsi="Times New Roman"/>
                <w:kern w:val="0"/>
                <w:sz w:val="20"/>
                <w:szCs w:val="20"/>
              </w:rPr>
              <w:t>V</w:t>
            </w:r>
          </w:p>
        </w:tc>
        <w:tc>
          <w:tcPr>
            <w:tcW w:w="1190" w:type="dxa"/>
            <w:tcBorders>
              <w:top w:val="nil"/>
              <w:left w:val="nil"/>
              <w:bottom w:val="double" w:sz="4" w:space="0" w:color="auto"/>
              <w:right w:val="single" w:sz="4" w:space="0" w:color="auto"/>
            </w:tcBorders>
            <w:vAlign w:val="center"/>
          </w:tcPr>
          <w:p w:rsidR="009655CB" w:rsidRPr="009F57AA" w:rsidRDefault="009655CB" w:rsidP="001A674F">
            <w:pPr>
              <w:widowControl/>
              <w:spacing w:line="280" w:lineRule="exact"/>
              <w:jc w:val="center"/>
              <w:rPr>
                <w:rFonts w:ascii="Times New Roman" w:hAnsi="Times New Roman"/>
                <w:kern w:val="0"/>
                <w:sz w:val="20"/>
                <w:szCs w:val="20"/>
              </w:rPr>
            </w:pPr>
            <w:r w:rsidRPr="009F57AA">
              <w:rPr>
                <w:rFonts w:ascii="Times New Roman" w:hAnsi="Times New Roman"/>
                <w:kern w:val="0"/>
                <w:sz w:val="20"/>
                <w:szCs w:val="20"/>
              </w:rPr>
              <w:t>V</w:t>
            </w:r>
          </w:p>
        </w:tc>
        <w:tc>
          <w:tcPr>
            <w:tcW w:w="1190" w:type="dxa"/>
            <w:tcBorders>
              <w:top w:val="nil"/>
              <w:left w:val="single" w:sz="4" w:space="0" w:color="auto"/>
              <w:bottom w:val="double" w:sz="4" w:space="0" w:color="auto"/>
              <w:right w:val="single" w:sz="4" w:space="0" w:color="auto"/>
            </w:tcBorders>
            <w:noWrap/>
            <w:vAlign w:val="center"/>
          </w:tcPr>
          <w:p w:rsidR="009655CB" w:rsidRPr="009F57AA" w:rsidRDefault="009655CB" w:rsidP="001A674F">
            <w:pPr>
              <w:widowControl/>
              <w:spacing w:line="280" w:lineRule="exact"/>
              <w:jc w:val="center"/>
              <w:rPr>
                <w:rFonts w:ascii="Times New Roman" w:hAnsi="Times New Roman"/>
                <w:kern w:val="0"/>
                <w:sz w:val="20"/>
                <w:szCs w:val="20"/>
              </w:rPr>
            </w:pPr>
          </w:p>
        </w:tc>
        <w:tc>
          <w:tcPr>
            <w:tcW w:w="1190" w:type="dxa"/>
            <w:tcBorders>
              <w:top w:val="nil"/>
              <w:left w:val="single" w:sz="4" w:space="0" w:color="auto"/>
              <w:bottom w:val="double" w:sz="4" w:space="0" w:color="auto"/>
              <w:right w:val="single" w:sz="4" w:space="0" w:color="auto"/>
            </w:tcBorders>
            <w:vAlign w:val="center"/>
          </w:tcPr>
          <w:p w:rsidR="009655CB" w:rsidRPr="009F57AA" w:rsidRDefault="009655CB" w:rsidP="001A674F">
            <w:pPr>
              <w:widowControl/>
              <w:spacing w:line="280" w:lineRule="exact"/>
              <w:jc w:val="center"/>
              <w:rPr>
                <w:rFonts w:ascii="Times New Roman" w:hAnsi="Times New Roman"/>
                <w:kern w:val="0"/>
                <w:sz w:val="20"/>
                <w:szCs w:val="20"/>
              </w:rPr>
            </w:pPr>
            <w:r w:rsidRPr="009F57AA">
              <w:rPr>
                <w:rFonts w:ascii="Times New Roman" w:hAnsi="Times New Roman"/>
                <w:kern w:val="0"/>
                <w:sz w:val="20"/>
                <w:szCs w:val="20"/>
              </w:rPr>
              <w:t>V</w:t>
            </w:r>
          </w:p>
        </w:tc>
      </w:tr>
      <w:tr w:rsidR="009655CB" w:rsidRPr="009F57AA" w:rsidTr="00577189">
        <w:trPr>
          <w:trHeight w:val="355"/>
        </w:trPr>
        <w:tc>
          <w:tcPr>
            <w:tcW w:w="882" w:type="dxa"/>
            <w:vMerge w:val="restart"/>
            <w:tcBorders>
              <w:top w:val="single" w:sz="4" w:space="0" w:color="auto"/>
              <w:left w:val="single" w:sz="4" w:space="0" w:color="auto"/>
              <w:right w:val="single" w:sz="4" w:space="0" w:color="auto"/>
            </w:tcBorders>
            <w:noWrap/>
            <w:vAlign w:val="center"/>
          </w:tcPr>
          <w:p w:rsidR="009655CB" w:rsidRPr="009F57AA" w:rsidRDefault="009655CB" w:rsidP="001A674F">
            <w:pPr>
              <w:widowControl/>
              <w:spacing w:line="280" w:lineRule="exact"/>
              <w:jc w:val="center"/>
              <w:rPr>
                <w:rFonts w:ascii="Times New Roman" w:hAnsi="Times New Roman"/>
                <w:kern w:val="0"/>
                <w:sz w:val="20"/>
                <w:szCs w:val="20"/>
                <w:lang w:eastAsia="zh-TW"/>
              </w:rPr>
            </w:pPr>
            <w:r w:rsidRPr="009F57AA">
              <w:rPr>
                <w:rFonts w:ascii="Times New Roman" w:hAnsi="Times New Roman"/>
                <w:kern w:val="0"/>
                <w:sz w:val="20"/>
                <w:szCs w:val="20"/>
                <w:lang w:eastAsia="zh-TW"/>
              </w:rPr>
              <w:t>N</w:t>
            </w:r>
            <w:r w:rsidRPr="009F57AA">
              <w:rPr>
                <w:rFonts w:ascii="Times New Roman" w:hAnsi="Times New Roman"/>
                <w:kern w:val="0"/>
                <w:sz w:val="20"/>
                <w:szCs w:val="20"/>
              </w:rPr>
              <w:t>atural resource</w:t>
            </w:r>
            <w:r w:rsidRPr="009F57AA">
              <w:rPr>
                <w:rFonts w:ascii="Times New Roman" w:hAnsi="Times New Roman"/>
                <w:kern w:val="0"/>
                <w:sz w:val="20"/>
                <w:szCs w:val="20"/>
                <w:lang w:eastAsia="zh-TW"/>
              </w:rPr>
              <w:t>s</w:t>
            </w:r>
          </w:p>
        </w:tc>
        <w:tc>
          <w:tcPr>
            <w:tcW w:w="2632" w:type="dxa"/>
            <w:tcBorders>
              <w:top w:val="nil"/>
              <w:left w:val="nil"/>
              <w:bottom w:val="single" w:sz="4" w:space="0" w:color="auto"/>
              <w:right w:val="single" w:sz="4" w:space="0" w:color="auto"/>
            </w:tcBorders>
            <w:noWrap/>
            <w:vAlign w:val="center"/>
          </w:tcPr>
          <w:p w:rsidR="009655CB" w:rsidRPr="009F57AA" w:rsidRDefault="009655CB" w:rsidP="001A674F">
            <w:pPr>
              <w:widowControl/>
              <w:spacing w:line="280" w:lineRule="exact"/>
              <w:rPr>
                <w:rFonts w:ascii="Times New Roman" w:hAnsi="Times New Roman"/>
                <w:sz w:val="20"/>
                <w:szCs w:val="20"/>
                <w:lang w:eastAsia="zh-TW"/>
              </w:rPr>
            </w:pPr>
            <w:r w:rsidRPr="009F57AA">
              <w:rPr>
                <w:rFonts w:ascii="Times New Roman" w:hAnsi="Times New Roman"/>
                <w:sz w:val="20"/>
                <w:szCs w:val="20"/>
              </w:rPr>
              <w:t>Physical flow account</w:t>
            </w:r>
            <w:r w:rsidRPr="009F57AA">
              <w:rPr>
                <w:rFonts w:ascii="Times New Roman" w:hAnsi="Times New Roman"/>
                <w:sz w:val="20"/>
                <w:szCs w:val="20"/>
                <w:lang w:eastAsia="zh-TW"/>
              </w:rPr>
              <w:t>s (</w:t>
            </w:r>
            <w:r w:rsidRPr="009F57AA">
              <w:rPr>
                <w:rFonts w:ascii="Times New Roman" w:hAnsi="Times New Roman"/>
                <w:sz w:val="20"/>
                <w:szCs w:val="20"/>
              </w:rPr>
              <w:t>energy</w:t>
            </w:r>
            <w:r w:rsidRPr="009F57AA">
              <w:rPr>
                <w:rFonts w:ascii="Times New Roman" w:hAnsi="Times New Roman"/>
                <w:sz w:val="20"/>
                <w:szCs w:val="20"/>
                <w:lang w:eastAsia="zh-TW"/>
              </w:rPr>
              <w:t>)</w:t>
            </w:r>
          </w:p>
        </w:tc>
        <w:tc>
          <w:tcPr>
            <w:tcW w:w="1189" w:type="dxa"/>
            <w:tcBorders>
              <w:top w:val="nil"/>
              <w:left w:val="nil"/>
              <w:bottom w:val="single" w:sz="4" w:space="0" w:color="auto"/>
              <w:right w:val="single" w:sz="4" w:space="0" w:color="auto"/>
            </w:tcBorders>
            <w:vAlign w:val="center"/>
          </w:tcPr>
          <w:p w:rsidR="009655CB" w:rsidRPr="009F57AA" w:rsidRDefault="009655CB" w:rsidP="001A674F">
            <w:pPr>
              <w:widowControl/>
              <w:spacing w:line="280" w:lineRule="exact"/>
              <w:jc w:val="center"/>
              <w:rPr>
                <w:rFonts w:ascii="Times New Roman" w:hAnsi="Times New Roman"/>
                <w:kern w:val="0"/>
                <w:sz w:val="20"/>
                <w:szCs w:val="20"/>
              </w:rPr>
            </w:pPr>
            <w:r w:rsidRPr="009F57AA">
              <w:rPr>
                <w:rFonts w:ascii="Times New Roman" w:hAnsi="Times New Roman"/>
                <w:kern w:val="0"/>
                <w:sz w:val="20"/>
                <w:szCs w:val="20"/>
              </w:rPr>
              <w:t>V</w:t>
            </w:r>
          </w:p>
        </w:tc>
        <w:tc>
          <w:tcPr>
            <w:tcW w:w="1190" w:type="dxa"/>
            <w:tcBorders>
              <w:top w:val="nil"/>
              <w:left w:val="nil"/>
              <w:bottom w:val="single" w:sz="4" w:space="0" w:color="auto"/>
              <w:right w:val="single" w:sz="4" w:space="0" w:color="auto"/>
            </w:tcBorders>
            <w:vAlign w:val="center"/>
          </w:tcPr>
          <w:p w:rsidR="009655CB" w:rsidRPr="009F57AA" w:rsidRDefault="009655CB" w:rsidP="001A674F">
            <w:pPr>
              <w:widowControl/>
              <w:spacing w:line="280" w:lineRule="exact"/>
              <w:jc w:val="center"/>
              <w:rPr>
                <w:rFonts w:ascii="Times New Roman" w:hAnsi="Times New Roman"/>
                <w:kern w:val="0"/>
                <w:sz w:val="20"/>
                <w:szCs w:val="20"/>
              </w:rPr>
            </w:pPr>
            <w:r w:rsidRPr="009F57AA">
              <w:rPr>
                <w:rFonts w:ascii="Times New Roman" w:hAnsi="Times New Roman"/>
                <w:kern w:val="0"/>
                <w:sz w:val="20"/>
                <w:szCs w:val="20"/>
              </w:rPr>
              <w:t>V</w:t>
            </w:r>
          </w:p>
        </w:tc>
        <w:tc>
          <w:tcPr>
            <w:tcW w:w="1190" w:type="dxa"/>
            <w:tcBorders>
              <w:top w:val="nil"/>
              <w:left w:val="single" w:sz="4" w:space="0" w:color="auto"/>
              <w:bottom w:val="single" w:sz="4" w:space="0" w:color="auto"/>
              <w:right w:val="single" w:sz="4" w:space="0" w:color="auto"/>
            </w:tcBorders>
            <w:noWrap/>
            <w:vAlign w:val="center"/>
          </w:tcPr>
          <w:p w:rsidR="009655CB" w:rsidRPr="009F57AA" w:rsidRDefault="009655CB" w:rsidP="001A674F">
            <w:pPr>
              <w:widowControl/>
              <w:spacing w:line="280" w:lineRule="exact"/>
              <w:jc w:val="center"/>
              <w:rPr>
                <w:rFonts w:ascii="Times New Roman" w:hAnsi="Times New Roman"/>
                <w:kern w:val="0"/>
                <w:sz w:val="20"/>
                <w:szCs w:val="20"/>
              </w:rPr>
            </w:pPr>
            <w:r w:rsidRPr="009F57AA">
              <w:rPr>
                <w:rFonts w:ascii="Times New Roman" w:hAnsi="Times New Roman"/>
                <w:kern w:val="0"/>
                <w:sz w:val="20"/>
                <w:szCs w:val="20"/>
              </w:rPr>
              <w:t>V</w:t>
            </w:r>
          </w:p>
        </w:tc>
        <w:tc>
          <w:tcPr>
            <w:tcW w:w="1190" w:type="dxa"/>
            <w:tcBorders>
              <w:top w:val="nil"/>
              <w:left w:val="single" w:sz="4" w:space="0" w:color="auto"/>
              <w:bottom w:val="single" w:sz="4" w:space="0" w:color="auto"/>
              <w:right w:val="single" w:sz="4" w:space="0" w:color="auto"/>
            </w:tcBorders>
            <w:vAlign w:val="center"/>
          </w:tcPr>
          <w:p w:rsidR="009655CB" w:rsidRPr="009F57AA" w:rsidRDefault="009655CB" w:rsidP="001A674F">
            <w:pPr>
              <w:widowControl/>
              <w:spacing w:line="280" w:lineRule="exact"/>
              <w:jc w:val="center"/>
              <w:rPr>
                <w:rFonts w:ascii="Times New Roman" w:hAnsi="Times New Roman"/>
                <w:kern w:val="0"/>
                <w:sz w:val="20"/>
                <w:szCs w:val="20"/>
              </w:rPr>
            </w:pPr>
            <w:r w:rsidRPr="009F57AA">
              <w:rPr>
                <w:rFonts w:ascii="Times New Roman" w:hAnsi="Times New Roman"/>
                <w:kern w:val="0"/>
                <w:sz w:val="20"/>
                <w:szCs w:val="20"/>
              </w:rPr>
              <w:t>V</w:t>
            </w:r>
          </w:p>
        </w:tc>
      </w:tr>
      <w:tr w:rsidR="009655CB" w:rsidRPr="009F57AA" w:rsidTr="00577189">
        <w:trPr>
          <w:trHeight w:val="355"/>
        </w:trPr>
        <w:tc>
          <w:tcPr>
            <w:tcW w:w="882" w:type="dxa"/>
            <w:vMerge/>
            <w:tcBorders>
              <w:left w:val="single" w:sz="4" w:space="0" w:color="auto"/>
              <w:right w:val="single" w:sz="4" w:space="0" w:color="auto"/>
            </w:tcBorders>
            <w:noWrap/>
            <w:vAlign w:val="center"/>
          </w:tcPr>
          <w:p w:rsidR="009655CB" w:rsidRPr="009F57AA" w:rsidRDefault="009655CB" w:rsidP="001A674F">
            <w:pPr>
              <w:widowControl/>
              <w:spacing w:line="280" w:lineRule="exact"/>
              <w:jc w:val="center"/>
              <w:rPr>
                <w:rFonts w:ascii="Times New Roman" w:hAnsi="Times New Roman"/>
                <w:kern w:val="0"/>
                <w:sz w:val="20"/>
                <w:szCs w:val="20"/>
              </w:rPr>
            </w:pPr>
          </w:p>
        </w:tc>
        <w:tc>
          <w:tcPr>
            <w:tcW w:w="2632" w:type="dxa"/>
            <w:tcBorders>
              <w:top w:val="nil"/>
              <w:left w:val="nil"/>
              <w:bottom w:val="single" w:sz="4" w:space="0" w:color="auto"/>
              <w:right w:val="single" w:sz="4" w:space="0" w:color="auto"/>
            </w:tcBorders>
            <w:noWrap/>
            <w:vAlign w:val="center"/>
          </w:tcPr>
          <w:p w:rsidR="009655CB" w:rsidRPr="009F57AA" w:rsidRDefault="009655CB" w:rsidP="001A674F">
            <w:pPr>
              <w:widowControl/>
              <w:spacing w:line="280" w:lineRule="exact"/>
              <w:rPr>
                <w:rFonts w:ascii="Times New Roman" w:hAnsi="Times New Roman"/>
                <w:sz w:val="20"/>
                <w:szCs w:val="20"/>
              </w:rPr>
            </w:pPr>
            <w:r w:rsidRPr="009F57AA">
              <w:rPr>
                <w:rFonts w:ascii="Times New Roman" w:hAnsi="Times New Roman"/>
                <w:sz w:val="20"/>
                <w:szCs w:val="20"/>
                <w:lang w:eastAsia="zh-TW"/>
              </w:rPr>
              <w:t>A</w:t>
            </w:r>
            <w:r w:rsidRPr="009F57AA">
              <w:rPr>
                <w:rFonts w:ascii="Times New Roman" w:hAnsi="Times New Roman"/>
                <w:sz w:val="20"/>
                <w:szCs w:val="20"/>
              </w:rPr>
              <w:t>sset accounts</w:t>
            </w:r>
          </w:p>
        </w:tc>
        <w:tc>
          <w:tcPr>
            <w:tcW w:w="1189" w:type="dxa"/>
            <w:tcBorders>
              <w:top w:val="nil"/>
              <w:left w:val="nil"/>
              <w:bottom w:val="single" w:sz="4" w:space="0" w:color="auto"/>
              <w:right w:val="single" w:sz="4" w:space="0" w:color="auto"/>
            </w:tcBorders>
            <w:vAlign w:val="center"/>
          </w:tcPr>
          <w:p w:rsidR="009655CB" w:rsidRPr="009F57AA" w:rsidRDefault="009655CB" w:rsidP="001A674F">
            <w:pPr>
              <w:widowControl/>
              <w:spacing w:line="280" w:lineRule="exact"/>
              <w:jc w:val="center"/>
              <w:rPr>
                <w:rFonts w:ascii="Times New Roman" w:hAnsi="Times New Roman"/>
                <w:kern w:val="0"/>
                <w:sz w:val="20"/>
                <w:szCs w:val="20"/>
              </w:rPr>
            </w:pPr>
            <w:r w:rsidRPr="009F57AA">
              <w:rPr>
                <w:rFonts w:ascii="Times New Roman" w:hAnsi="Times New Roman"/>
                <w:kern w:val="0"/>
                <w:sz w:val="20"/>
                <w:szCs w:val="20"/>
              </w:rPr>
              <w:t>V</w:t>
            </w:r>
          </w:p>
        </w:tc>
        <w:tc>
          <w:tcPr>
            <w:tcW w:w="1190" w:type="dxa"/>
            <w:tcBorders>
              <w:top w:val="nil"/>
              <w:left w:val="nil"/>
              <w:bottom w:val="single" w:sz="4" w:space="0" w:color="auto"/>
              <w:right w:val="single" w:sz="4" w:space="0" w:color="auto"/>
            </w:tcBorders>
            <w:vAlign w:val="center"/>
          </w:tcPr>
          <w:p w:rsidR="009655CB" w:rsidRPr="009F57AA" w:rsidRDefault="009655CB" w:rsidP="001A674F">
            <w:pPr>
              <w:widowControl/>
              <w:spacing w:line="280" w:lineRule="exact"/>
              <w:jc w:val="center"/>
              <w:rPr>
                <w:rFonts w:ascii="Times New Roman" w:hAnsi="Times New Roman"/>
                <w:kern w:val="0"/>
                <w:sz w:val="20"/>
                <w:szCs w:val="20"/>
              </w:rPr>
            </w:pPr>
            <w:r w:rsidRPr="009F57AA">
              <w:rPr>
                <w:rFonts w:ascii="Times New Roman" w:hAnsi="Times New Roman"/>
                <w:kern w:val="0"/>
                <w:sz w:val="20"/>
                <w:szCs w:val="20"/>
              </w:rPr>
              <w:t>V</w:t>
            </w:r>
          </w:p>
        </w:tc>
        <w:tc>
          <w:tcPr>
            <w:tcW w:w="1190" w:type="dxa"/>
            <w:tcBorders>
              <w:top w:val="nil"/>
              <w:left w:val="single" w:sz="4" w:space="0" w:color="auto"/>
              <w:bottom w:val="single" w:sz="4" w:space="0" w:color="auto"/>
              <w:right w:val="single" w:sz="4" w:space="0" w:color="auto"/>
            </w:tcBorders>
            <w:noWrap/>
            <w:vAlign w:val="center"/>
          </w:tcPr>
          <w:p w:rsidR="009655CB" w:rsidRPr="009F57AA" w:rsidRDefault="009655CB" w:rsidP="001A674F">
            <w:pPr>
              <w:widowControl/>
              <w:spacing w:line="280" w:lineRule="exact"/>
              <w:jc w:val="center"/>
              <w:rPr>
                <w:rFonts w:ascii="Times New Roman" w:hAnsi="Times New Roman"/>
                <w:kern w:val="0"/>
                <w:sz w:val="20"/>
                <w:szCs w:val="20"/>
              </w:rPr>
            </w:pPr>
            <w:r w:rsidRPr="009F57AA">
              <w:rPr>
                <w:rFonts w:ascii="Times New Roman" w:hAnsi="Times New Roman"/>
                <w:kern w:val="0"/>
                <w:sz w:val="20"/>
                <w:szCs w:val="20"/>
              </w:rPr>
              <w:t>V</w:t>
            </w:r>
          </w:p>
        </w:tc>
        <w:tc>
          <w:tcPr>
            <w:tcW w:w="1190" w:type="dxa"/>
            <w:tcBorders>
              <w:top w:val="nil"/>
              <w:left w:val="single" w:sz="4" w:space="0" w:color="auto"/>
              <w:bottom w:val="single" w:sz="4" w:space="0" w:color="auto"/>
              <w:right w:val="single" w:sz="4" w:space="0" w:color="auto"/>
            </w:tcBorders>
            <w:vAlign w:val="center"/>
          </w:tcPr>
          <w:p w:rsidR="009655CB" w:rsidRPr="009F57AA" w:rsidRDefault="009655CB" w:rsidP="001A674F">
            <w:pPr>
              <w:widowControl/>
              <w:spacing w:line="280" w:lineRule="exact"/>
              <w:jc w:val="center"/>
              <w:rPr>
                <w:rFonts w:ascii="Times New Roman" w:hAnsi="Times New Roman"/>
                <w:kern w:val="0"/>
                <w:sz w:val="20"/>
                <w:szCs w:val="20"/>
              </w:rPr>
            </w:pPr>
            <w:r w:rsidRPr="009F57AA">
              <w:rPr>
                <w:rFonts w:ascii="Times New Roman" w:hAnsi="Times New Roman"/>
                <w:kern w:val="0"/>
                <w:sz w:val="20"/>
                <w:szCs w:val="20"/>
              </w:rPr>
              <w:t>V</w:t>
            </w:r>
          </w:p>
        </w:tc>
      </w:tr>
      <w:tr w:rsidR="009655CB" w:rsidRPr="009F57AA" w:rsidTr="00577189">
        <w:trPr>
          <w:trHeight w:val="355"/>
        </w:trPr>
        <w:tc>
          <w:tcPr>
            <w:tcW w:w="882" w:type="dxa"/>
            <w:vMerge/>
            <w:tcBorders>
              <w:left w:val="single" w:sz="4" w:space="0" w:color="auto"/>
              <w:bottom w:val="double" w:sz="4" w:space="0" w:color="auto"/>
              <w:right w:val="single" w:sz="4" w:space="0" w:color="auto"/>
            </w:tcBorders>
            <w:noWrap/>
            <w:vAlign w:val="center"/>
          </w:tcPr>
          <w:p w:rsidR="009655CB" w:rsidRPr="009F57AA" w:rsidRDefault="009655CB" w:rsidP="001A674F">
            <w:pPr>
              <w:widowControl/>
              <w:spacing w:line="280" w:lineRule="exact"/>
              <w:jc w:val="center"/>
              <w:rPr>
                <w:rFonts w:ascii="Times New Roman" w:hAnsi="Times New Roman"/>
                <w:kern w:val="0"/>
                <w:sz w:val="20"/>
                <w:szCs w:val="20"/>
              </w:rPr>
            </w:pPr>
          </w:p>
        </w:tc>
        <w:tc>
          <w:tcPr>
            <w:tcW w:w="2632" w:type="dxa"/>
            <w:tcBorders>
              <w:top w:val="nil"/>
              <w:left w:val="nil"/>
              <w:bottom w:val="double" w:sz="4" w:space="0" w:color="auto"/>
              <w:right w:val="single" w:sz="4" w:space="0" w:color="auto"/>
            </w:tcBorders>
            <w:noWrap/>
            <w:vAlign w:val="center"/>
          </w:tcPr>
          <w:p w:rsidR="009655CB" w:rsidRPr="009F57AA" w:rsidRDefault="009655CB" w:rsidP="001A674F">
            <w:pPr>
              <w:widowControl/>
              <w:spacing w:line="280" w:lineRule="exact"/>
              <w:rPr>
                <w:rFonts w:ascii="Times New Roman" w:hAnsi="Times New Roman"/>
                <w:bCs/>
                <w:sz w:val="20"/>
                <w:szCs w:val="20"/>
              </w:rPr>
            </w:pPr>
            <w:r w:rsidRPr="009F57AA">
              <w:rPr>
                <w:rFonts w:ascii="Times New Roman" w:hAnsi="Times New Roman"/>
                <w:bCs/>
                <w:sz w:val="20"/>
                <w:szCs w:val="20"/>
              </w:rPr>
              <w:t>Depletion accounts</w:t>
            </w:r>
          </w:p>
        </w:tc>
        <w:tc>
          <w:tcPr>
            <w:tcW w:w="1189" w:type="dxa"/>
            <w:tcBorders>
              <w:top w:val="nil"/>
              <w:left w:val="nil"/>
              <w:bottom w:val="double" w:sz="4" w:space="0" w:color="auto"/>
              <w:right w:val="single" w:sz="4" w:space="0" w:color="auto"/>
            </w:tcBorders>
            <w:vAlign w:val="center"/>
          </w:tcPr>
          <w:p w:rsidR="009655CB" w:rsidRPr="009F57AA" w:rsidRDefault="009655CB" w:rsidP="001A674F">
            <w:pPr>
              <w:widowControl/>
              <w:spacing w:line="280" w:lineRule="exact"/>
              <w:jc w:val="center"/>
              <w:rPr>
                <w:rFonts w:ascii="Times New Roman" w:hAnsi="Times New Roman"/>
                <w:kern w:val="0"/>
                <w:sz w:val="20"/>
                <w:szCs w:val="20"/>
              </w:rPr>
            </w:pPr>
            <w:r w:rsidRPr="009F57AA">
              <w:rPr>
                <w:rFonts w:ascii="Times New Roman" w:hAnsi="Times New Roman"/>
                <w:kern w:val="0"/>
                <w:sz w:val="20"/>
                <w:szCs w:val="20"/>
              </w:rPr>
              <w:t>V</w:t>
            </w:r>
          </w:p>
        </w:tc>
        <w:tc>
          <w:tcPr>
            <w:tcW w:w="1190" w:type="dxa"/>
            <w:tcBorders>
              <w:top w:val="nil"/>
              <w:left w:val="nil"/>
              <w:bottom w:val="double" w:sz="4" w:space="0" w:color="auto"/>
              <w:right w:val="single" w:sz="4" w:space="0" w:color="auto"/>
            </w:tcBorders>
            <w:vAlign w:val="center"/>
          </w:tcPr>
          <w:p w:rsidR="009655CB" w:rsidRPr="009F57AA" w:rsidRDefault="009655CB" w:rsidP="001A674F">
            <w:pPr>
              <w:widowControl/>
              <w:spacing w:line="280" w:lineRule="exact"/>
              <w:jc w:val="center"/>
              <w:rPr>
                <w:rFonts w:ascii="Times New Roman" w:hAnsi="Times New Roman"/>
                <w:kern w:val="0"/>
                <w:sz w:val="20"/>
                <w:szCs w:val="20"/>
              </w:rPr>
            </w:pPr>
            <w:r w:rsidRPr="009F57AA">
              <w:rPr>
                <w:rFonts w:ascii="Times New Roman" w:hAnsi="Times New Roman"/>
                <w:kern w:val="0"/>
                <w:sz w:val="20"/>
                <w:szCs w:val="20"/>
              </w:rPr>
              <w:t>V</w:t>
            </w:r>
          </w:p>
        </w:tc>
        <w:tc>
          <w:tcPr>
            <w:tcW w:w="1190" w:type="dxa"/>
            <w:tcBorders>
              <w:top w:val="nil"/>
              <w:left w:val="single" w:sz="4" w:space="0" w:color="auto"/>
              <w:bottom w:val="double" w:sz="4" w:space="0" w:color="auto"/>
              <w:right w:val="single" w:sz="4" w:space="0" w:color="auto"/>
            </w:tcBorders>
            <w:noWrap/>
            <w:vAlign w:val="center"/>
          </w:tcPr>
          <w:p w:rsidR="009655CB" w:rsidRPr="009F57AA" w:rsidRDefault="009655CB" w:rsidP="001A674F">
            <w:pPr>
              <w:widowControl/>
              <w:spacing w:line="280" w:lineRule="exact"/>
              <w:jc w:val="center"/>
              <w:rPr>
                <w:rFonts w:ascii="Times New Roman" w:hAnsi="Times New Roman"/>
                <w:kern w:val="0"/>
                <w:sz w:val="20"/>
                <w:szCs w:val="20"/>
              </w:rPr>
            </w:pPr>
          </w:p>
        </w:tc>
        <w:tc>
          <w:tcPr>
            <w:tcW w:w="1190" w:type="dxa"/>
            <w:tcBorders>
              <w:top w:val="nil"/>
              <w:left w:val="single" w:sz="4" w:space="0" w:color="auto"/>
              <w:bottom w:val="double" w:sz="4" w:space="0" w:color="auto"/>
              <w:right w:val="single" w:sz="4" w:space="0" w:color="auto"/>
            </w:tcBorders>
            <w:vAlign w:val="center"/>
          </w:tcPr>
          <w:p w:rsidR="009655CB" w:rsidRPr="009F57AA" w:rsidRDefault="009655CB" w:rsidP="001A674F">
            <w:pPr>
              <w:widowControl/>
              <w:spacing w:line="280" w:lineRule="exact"/>
              <w:jc w:val="center"/>
              <w:rPr>
                <w:rFonts w:ascii="Times New Roman" w:hAnsi="Times New Roman"/>
                <w:kern w:val="0"/>
                <w:sz w:val="20"/>
                <w:szCs w:val="20"/>
              </w:rPr>
            </w:pPr>
            <w:r w:rsidRPr="009F57AA">
              <w:rPr>
                <w:rFonts w:ascii="Times New Roman" w:hAnsi="Times New Roman"/>
                <w:kern w:val="0"/>
                <w:sz w:val="20"/>
                <w:szCs w:val="20"/>
              </w:rPr>
              <w:t>V</w:t>
            </w:r>
          </w:p>
        </w:tc>
      </w:tr>
      <w:tr w:rsidR="009655CB" w:rsidRPr="009F57AA" w:rsidTr="00887ADD">
        <w:trPr>
          <w:trHeight w:val="598"/>
        </w:trPr>
        <w:tc>
          <w:tcPr>
            <w:tcW w:w="882" w:type="dxa"/>
            <w:vMerge w:val="restart"/>
            <w:tcBorders>
              <w:top w:val="double" w:sz="4" w:space="0" w:color="auto"/>
              <w:left w:val="single" w:sz="4" w:space="0" w:color="auto"/>
              <w:right w:val="single" w:sz="4" w:space="0" w:color="auto"/>
            </w:tcBorders>
            <w:noWrap/>
            <w:vAlign w:val="center"/>
          </w:tcPr>
          <w:p w:rsidR="009655CB" w:rsidRPr="009F57AA" w:rsidRDefault="009655CB" w:rsidP="001A674F">
            <w:pPr>
              <w:widowControl/>
              <w:spacing w:line="280" w:lineRule="exact"/>
              <w:jc w:val="center"/>
              <w:rPr>
                <w:rFonts w:ascii="Times New Roman" w:hAnsi="Times New Roman"/>
                <w:kern w:val="0"/>
                <w:sz w:val="20"/>
                <w:szCs w:val="20"/>
              </w:rPr>
            </w:pPr>
            <w:r w:rsidRPr="009F57AA">
              <w:rPr>
                <w:rFonts w:ascii="Times New Roman" w:hAnsi="Times New Roman"/>
                <w:kern w:val="0"/>
                <w:sz w:val="20"/>
                <w:szCs w:val="20"/>
              </w:rPr>
              <w:t>Environ</w:t>
            </w:r>
            <w:r w:rsidRPr="009F57AA">
              <w:rPr>
                <w:rFonts w:ascii="Times New Roman" w:hAnsi="Times New Roman"/>
                <w:kern w:val="0"/>
                <w:sz w:val="20"/>
                <w:szCs w:val="20"/>
                <w:lang w:eastAsia="zh-TW"/>
              </w:rPr>
              <w:t>-</w:t>
            </w:r>
            <w:r w:rsidRPr="009F57AA">
              <w:rPr>
                <w:rFonts w:ascii="Times New Roman" w:hAnsi="Times New Roman"/>
                <w:kern w:val="0"/>
                <w:sz w:val="20"/>
                <w:szCs w:val="20"/>
              </w:rPr>
              <w:t>mental activities</w:t>
            </w:r>
          </w:p>
        </w:tc>
        <w:tc>
          <w:tcPr>
            <w:tcW w:w="2632" w:type="dxa"/>
            <w:tcBorders>
              <w:top w:val="double" w:sz="4" w:space="0" w:color="auto"/>
              <w:left w:val="nil"/>
              <w:bottom w:val="single" w:sz="4" w:space="0" w:color="auto"/>
              <w:right w:val="single" w:sz="4" w:space="0" w:color="auto"/>
            </w:tcBorders>
            <w:noWrap/>
            <w:vAlign w:val="center"/>
          </w:tcPr>
          <w:p w:rsidR="009655CB" w:rsidRPr="009F57AA" w:rsidRDefault="009655CB" w:rsidP="001A674F">
            <w:pPr>
              <w:widowControl/>
              <w:spacing w:line="280" w:lineRule="exact"/>
              <w:rPr>
                <w:rFonts w:ascii="Times New Roman" w:hAnsi="Times New Roman"/>
                <w:sz w:val="20"/>
                <w:szCs w:val="20"/>
              </w:rPr>
            </w:pPr>
            <w:r w:rsidRPr="009F57AA">
              <w:rPr>
                <w:rFonts w:ascii="Times New Roman" w:hAnsi="Times New Roman"/>
                <w:sz w:val="20"/>
                <w:szCs w:val="20"/>
              </w:rPr>
              <w:t>Environmental protection expenditure accounts</w:t>
            </w:r>
          </w:p>
        </w:tc>
        <w:tc>
          <w:tcPr>
            <w:tcW w:w="1189" w:type="dxa"/>
            <w:tcBorders>
              <w:top w:val="double" w:sz="4" w:space="0" w:color="auto"/>
              <w:left w:val="nil"/>
              <w:bottom w:val="single" w:sz="4" w:space="0" w:color="auto"/>
              <w:right w:val="single" w:sz="4" w:space="0" w:color="auto"/>
            </w:tcBorders>
            <w:vAlign w:val="center"/>
          </w:tcPr>
          <w:p w:rsidR="009655CB" w:rsidRPr="009F57AA" w:rsidRDefault="009655CB" w:rsidP="001A674F">
            <w:pPr>
              <w:widowControl/>
              <w:spacing w:line="280" w:lineRule="exact"/>
              <w:jc w:val="center"/>
              <w:rPr>
                <w:rFonts w:ascii="Times New Roman" w:hAnsi="Times New Roman"/>
                <w:kern w:val="0"/>
                <w:sz w:val="20"/>
                <w:szCs w:val="20"/>
              </w:rPr>
            </w:pPr>
            <w:r w:rsidRPr="009F57AA">
              <w:rPr>
                <w:rFonts w:ascii="Times New Roman" w:hAnsi="Times New Roman"/>
                <w:kern w:val="0"/>
                <w:sz w:val="20"/>
                <w:szCs w:val="20"/>
              </w:rPr>
              <w:t>V</w:t>
            </w:r>
          </w:p>
        </w:tc>
        <w:tc>
          <w:tcPr>
            <w:tcW w:w="1190" w:type="dxa"/>
            <w:tcBorders>
              <w:top w:val="double" w:sz="4" w:space="0" w:color="auto"/>
              <w:left w:val="nil"/>
              <w:bottom w:val="single" w:sz="4" w:space="0" w:color="auto"/>
              <w:right w:val="single" w:sz="4" w:space="0" w:color="auto"/>
            </w:tcBorders>
            <w:vAlign w:val="center"/>
          </w:tcPr>
          <w:p w:rsidR="009655CB" w:rsidRPr="009F57AA" w:rsidRDefault="009655CB" w:rsidP="001A674F">
            <w:pPr>
              <w:widowControl/>
              <w:spacing w:line="280" w:lineRule="exact"/>
              <w:jc w:val="center"/>
              <w:rPr>
                <w:rFonts w:ascii="Times New Roman" w:hAnsi="Times New Roman"/>
                <w:kern w:val="0"/>
                <w:sz w:val="20"/>
                <w:szCs w:val="20"/>
              </w:rPr>
            </w:pPr>
            <w:r w:rsidRPr="009F57AA">
              <w:rPr>
                <w:rFonts w:ascii="Times New Roman" w:hAnsi="Times New Roman"/>
                <w:kern w:val="0"/>
                <w:sz w:val="20"/>
                <w:szCs w:val="20"/>
              </w:rPr>
              <w:t>V</w:t>
            </w:r>
          </w:p>
        </w:tc>
        <w:tc>
          <w:tcPr>
            <w:tcW w:w="1190" w:type="dxa"/>
            <w:tcBorders>
              <w:top w:val="double" w:sz="4" w:space="0" w:color="auto"/>
              <w:left w:val="single" w:sz="4" w:space="0" w:color="auto"/>
              <w:bottom w:val="single" w:sz="4" w:space="0" w:color="auto"/>
              <w:right w:val="single" w:sz="4" w:space="0" w:color="auto"/>
            </w:tcBorders>
            <w:noWrap/>
            <w:vAlign w:val="center"/>
          </w:tcPr>
          <w:p w:rsidR="009655CB" w:rsidRPr="009F57AA" w:rsidRDefault="009655CB" w:rsidP="001A674F">
            <w:pPr>
              <w:widowControl/>
              <w:spacing w:line="280" w:lineRule="exact"/>
              <w:jc w:val="center"/>
              <w:rPr>
                <w:rFonts w:ascii="Times New Roman" w:hAnsi="Times New Roman"/>
                <w:kern w:val="0"/>
                <w:sz w:val="20"/>
                <w:szCs w:val="20"/>
              </w:rPr>
            </w:pPr>
            <w:r w:rsidRPr="009F57AA">
              <w:rPr>
                <w:rFonts w:ascii="Times New Roman" w:hAnsi="Times New Roman"/>
                <w:kern w:val="0"/>
                <w:sz w:val="20"/>
                <w:szCs w:val="20"/>
              </w:rPr>
              <w:t>V</w:t>
            </w:r>
          </w:p>
        </w:tc>
        <w:tc>
          <w:tcPr>
            <w:tcW w:w="1190" w:type="dxa"/>
            <w:tcBorders>
              <w:top w:val="double" w:sz="4" w:space="0" w:color="auto"/>
              <w:left w:val="single" w:sz="4" w:space="0" w:color="auto"/>
              <w:bottom w:val="single" w:sz="4" w:space="0" w:color="auto"/>
              <w:right w:val="single" w:sz="4" w:space="0" w:color="auto"/>
            </w:tcBorders>
            <w:vAlign w:val="center"/>
          </w:tcPr>
          <w:p w:rsidR="009655CB" w:rsidRPr="009F57AA" w:rsidRDefault="009655CB" w:rsidP="001A674F">
            <w:pPr>
              <w:widowControl/>
              <w:spacing w:line="280" w:lineRule="exact"/>
              <w:jc w:val="center"/>
              <w:rPr>
                <w:rFonts w:ascii="Times New Roman" w:hAnsi="Times New Roman"/>
                <w:kern w:val="0"/>
                <w:sz w:val="20"/>
                <w:szCs w:val="20"/>
              </w:rPr>
            </w:pPr>
            <w:r w:rsidRPr="009F57AA">
              <w:rPr>
                <w:rFonts w:ascii="Times New Roman" w:hAnsi="Times New Roman"/>
                <w:kern w:val="0"/>
                <w:sz w:val="20"/>
                <w:szCs w:val="20"/>
              </w:rPr>
              <w:t>V</w:t>
            </w:r>
          </w:p>
        </w:tc>
      </w:tr>
      <w:tr w:rsidR="009655CB" w:rsidRPr="009F57AA" w:rsidTr="00577189">
        <w:trPr>
          <w:trHeight w:val="355"/>
        </w:trPr>
        <w:tc>
          <w:tcPr>
            <w:tcW w:w="882" w:type="dxa"/>
            <w:vMerge/>
            <w:tcBorders>
              <w:left w:val="single" w:sz="4" w:space="0" w:color="auto"/>
              <w:right w:val="single" w:sz="4" w:space="0" w:color="auto"/>
            </w:tcBorders>
            <w:noWrap/>
            <w:vAlign w:val="center"/>
          </w:tcPr>
          <w:p w:rsidR="009655CB" w:rsidRPr="009F57AA" w:rsidRDefault="009655CB" w:rsidP="001A674F">
            <w:pPr>
              <w:widowControl/>
              <w:spacing w:line="280" w:lineRule="exact"/>
              <w:jc w:val="center"/>
              <w:rPr>
                <w:rFonts w:ascii="Times New Roman" w:hAnsi="Times New Roman"/>
                <w:kern w:val="0"/>
                <w:sz w:val="20"/>
                <w:szCs w:val="20"/>
              </w:rPr>
            </w:pPr>
          </w:p>
        </w:tc>
        <w:tc>
          <w:tcPr>
            <w:tcW w:w="2632" w:type="dxa"/>
            <w:tcBorders>
              <w:top w:val="nil"/>
              <w:left w:val="nil"/>
              <w:bottom w:val="single" w:sz="4" w:space="0" w:color="auto"/>
              <w:right w:val="single" w:sz="4" w:space="0" w:color="auto"/>
            </w:tcBorders>
            <w:noWrap/>
            <w:vAlign w:val="center"/>
          </w:tcPr>
          <w:p w:rsidR="009655CB" w:rsidRPr="009F57AA" w:rsidRDefault="009655CB" w:rsidP="001A674F">
            <w:pPr>
              <w:widowControl/>
              <w:spacing w:line="280" w:lineRule="exact"/>
              <w:rPr>
                <w:rFonts w:ascii="Times New Roman" w:hAnsi="Times New Roman"/>
                <w:sz w:val="20"/>
                <w:szCs w:val="20"/>
                <w:lang w:eastAsia="zh-TW"/>
              </w:rPr>
            </w:pPr>
            <w:r w:rsidRPr="009F57AA">
              <w:rPr>
                <w:rFonts w:ascii="Times New Roman" w:hAnsi="Times New Roman"/>
                <w:sz w:val="20"/>
                <w:szCs w:val="20"/>
                <w:lang w:eastAsia="zh-TW"/>
              </w:rPr>
              <w:t>Natural resource management activity expenditure accounts</w:t>
            </w:r>
          </w:p>
        </w:tc>
        <w:tc>
          <w:tcPr>
            <w:tcW w:w="1189" w:type="dxa"/>
            <w:tcBorders>
              <w:top w:val="nil"/>
              <w:left w:val="nil"/>
              <w:bottom w:val="single" w:sz="4" w:space="0" w:color="auto"/>
              <w:right w:val="single" w:sz="4" w:space="0" w:color="auto"/>
            </w:tcBorders>
            <w:vAlign w:val="center"/>
          </w:tcPr>
          <w:p w:rsidR="009655CB" w:rsidRPr="009F57AA" w:rsidRDefault="009655CB" w:rsidP="001A674F">
            <w:pPr>
              <w:widowControl/>
              <w:spacing w:line="280" w:lineRule="exact"/>
              <w:jc w:val="center"/>
              <w:rPr>
                <w:rFonts w:ascii="Times New Roman" w:hAnsi="Times New Roman"/>
                <w:kern w:val="0"/>
                <w:sz w:val="20"/>
                <w:szCs w:val="20"/>
              </w:rPr>
            </w:pPr>
            <w:r w:rsidRPr="009F57AA">
              <w:rPr>
                <w:rFonts w:ascii="Times New Roman" w:hAnsi="Times New Roman"/>
                <w:kern w:val="0"/>
                <w:sz w:val="20"/>
                <w:szCs w:val="20"/>
              </w:rPr>
              <w:t>V</w:t>
            </w:r>
          </w:p>
        </w:tc>
        <w:tc>
          <w:tcPr>
            <w:tcW w:w="1190" w:type="dxa"/>
            <w:tcBorders>
              <w:top w:val="nil"/>
              <w:left w:val="nil"/>
              <w:bottom w:val="single" w:sz="4" w:space="0" w:color="auto"/>
              <w:right w:val="single" w:sz="4" w:space="0" w:color="auto"/>
            </w:tcBorders>
            <w:vAlign w:val="center"/>
          </w:tcPr>
          <w:p w:rsidR="009655CB" w:rsidRPr="009F57AA" w:rsidRDefault="009655CB" w:rsidP="001A674F">
            <w:pPr>
              <w:widowControl/>
              <w:spacing w:line="280" w:lineRule="exact"/>
              <w:jc w:val="center"/>
              <w:rPr>
                <w:rFonts w:ascii="Times New Roman" w:hAnsi="Times New Roman"/>
                <w:kern w:val="0"/>
                <w:sz w:val="20"/>
                <w:szCs w:val="20"/>
              </w:rPr>
            </w:pPr>
          </w:p>
        </w:tc>
        <w:tc>
          <w:tcPr>
            <w:tcW w:w="1190" w:type="dxa"/>
            <w:tcBorders>
              <w:top w:val="nil"/>
              <w:left w:val="single" w:sz="4" w:space="0" w:color="auto"/>
              <w:bottom w:val="single" w:sz="4" w:space="0" w:color="auto"/>
              <w:right w:val="single" w:sz="4" w:space="0" w:color="auto"/>
            </w:tcBorders>
            <w:noWrap/>
            <w:vAlign w:val="center"/>
          </w:tcPr>
          <w:p w:rsidR="009655CB" w:rsidRPr="009F57AA" w:rsidRDefault="009655CB" w:rsidP="001A674F">
            <w:pPr>
              <w:widowControl/>
              <w:spacing w:line="280" w:lineRule="exact"/>
              <w:jc w:val="center"/>
              <w:rPr>
                <w:rFonts w:ascii="Times New Roman" w:hAnsi="Times New Roman"/>
                <w:kern w:val="0"/>
                <w:sz w:val="20"/>
                <w:szCs w:val="20"/>
              </w:rPr>
            </w:pPr>
            <w:r w:rsidRPr="009F57AA">
              <w:rPr>
                <w:rFonts w:ascii="Times New Roman" w:hAnsi="Times New Roman"/>
                <w:kern w:val="0"/>
                <w:sz w:val="20"/>
                <w:szCs w:val="20"/>
              </w:rPr>
              <w:t>V</w:t>
            </w:r>
          </w:p>
        </w:tc>
        <w:tc>
          <w:tcPr>
            <w:tcW w:w="1190" w:type="dxa"/>
            <w:tcBorders>
              <w:top w:val="nil"/>
              <w:left w:val="single" w:sz="4" w:space="0" w:color="auto"/>
              <w:bottom w:val="single" w:sz="4" w:space="0" w:color="auto"/>
              <w:right w:val="single" w:sz="4" w:space="0" w:color="auto"/>
            </w:tcBorders>
            <w:vAlign w:val="center"/>
          </w:tcPr>
          <w:p w:rsidR="009655CB" w:rsidRPr="009F57AA" w:rsidRDefault="009655CB" w:rsidP="001A674F">
            <w:pPr>
              <w:widowControl/>
              <w:spacing w:line="280" w:lineRule="exact"/>
              <w:jc w:val="center"/>
              <w:rPr>
                <w:rFonts w:ascii="Times New Roman" w:hAnsi="Times New Roman"/>
                <w:kern w:val="0"/>
                <w:sz w:val="20"/>
                <w:szCs w:val="20"/>
              </w:rPr>
            </w:pPr>
          </w:p>
        </w:tc>
      </w:tr>
      <w:tr w:rsidR="009655CB" w:rsidRPr="009F57AA" w:rsidTr="00577189">
        <w:trPr>
          <w:trHeight w:val="355"/>
        </w:trPr>
        <w:tc>
          <w:tcPr>
            <w:tcW w:w="882" w:type="dxa"/>
            <w:vMerge/>
            <w:tcBorders>
              <w:left w:val="single" w:sz="4" w:space="0" w:color="auto"/>
              <w:right w:val="single" w:sz="4" w:space="0" w:color="auto"/>
            </w:tcBorders>
            <w:noWrap/>
            <w:vAlign w:val="center"/>
          </w:tcPr>
          <w:p w:rsidR="009655CB" w:rsidRPr="009F57AA" w:rsidRDefault="009655CB" w:rsidP="001A674F">
            <w:pPr>
              <w:widowControl/>
              <w:spacing w:line="280" w:lineRule="exact"/>
              <w:jc w:val="center"/>
              <w:rPr>
                <w:rFonts w:ascii="Times New Roman" w:hAnsi="Times New Roman"/>
                <w:kern w:val="0"/>
                <w:sz w:val="20"/>
                <w:szCs w:val="20"/>
              </w:rPr>
            </w:pPr>
          </w:p>
        </w:tc>
        <w:tc>
          <w:tcPr>
            <w:tcW w:w="2632" w:type="dxa"/>
            <w:tcBorders>
              <w:top w:val="nil"/>
              <w:left w:val="nil"/>
              <w:bottom w:val="single" w:sz="4" w:space="0" w:color="auto"/>
              <w:right w:val="single" w:sz="4" w:space="0" w:color="auto"/>
            </w:tcBorders>
            <w:noWrap/>
            <w:vAlign w:val="center"/>
          </w:tcPr>
          <w:p w:rsidR="009655CB" w:rsidRPr="009F57AA" w:rsidRDefault="009655CB" w:rsidP="001A674F">
            <w:pPr>
              <w:widowControl/>
              <w:spacing w:line="280" w:lineRule="exact"/>
              <w:rPr>
                <w:rFonts w:ascii="Times New Roman" w:hAnsi="Times New Roman"/>
                <w:sz w:val="20"/>
                <w:szCs w:val="20"/>
                <w:lang w:eastAsia="zh-TW"/>
              </w:rPr>
            </w:pPr>
            <w:r w:rsidRPr="009F57AA">
              <w:rPr>
                <w:rFonts w:ascii="Times New Roman" w:hAnsi="Times New Roman"/>
                <w:sz w:val="20"/>
                <w:szCs w:val="20"/>
                <w:lang w:eastAsia="zh-TW"/>
              </w:rPr>
              <w:t>Environmental goods and services sector statistics</w:t>
            </w:r>
          </w:p>
        </w:tc>
        <w:tc>
          <w:tcPr>
            <w:tcW w:w="1189" w:type="dxa"/>
            <w:tcBorders>
              <w:top w:val="nil"/>
              <w:left w:val="nil"/>
              <w:bottom w:val="single" w:sz="4" w:space="0" w:color="auto"/>
              <w:right w:val="single" w:sz="4" w:space="0" w:color="auto"/>
            </w:tcBorders>
            <w:vAlign w:val="center"/>
          </w:tcPr>
          <w:p w:rsidR="009655CB" w:rsidRPr="009F57AA" w:rsidRDefault="009655CB" w:rsidP="001A674F">
            <w:pPr>
              <w:widowControl/>
              <w:spacing w:line="280" w:lineRule="exact"/>
              <w:jc w:val="center"/>
              <w:rPr>
                <w:rFonts w:ascii="Times New Roman" w:hAnsi="Times New Roman"/>
                <w:kern w:val="0"/>
                <w:sz w:val="20"/>
                <w:szCs w:val="20"/>
                <w:lang w:eastAsia="zh-TW"/>
              </w:rPr>
            </w:pPr>
          </w:p>
        </w:tc>
        <w:tc>
          <w:tcPr>
            <w:tcW w:w="1190" w:type="dxa"/>
            <w:tcBorders>
              <w:top w:val="nil"/>
              <w:left w:val="nil"/>
              <w:bottom w:val="single" w:sz="4" w:space="0" w:color="auto"/>
              <w:right w:val="single" w:sz="4" w:space="0" w:color="auto"/>
            </w:tcBorders>
            <w:vAlign w:val="center"/>
          </w:tcPr>
          <w:p w:rsidR="009655CB" w:rsidRPr="009F57AA" w:rsidRDefault="009655CB" w:rsidP="001A674F">
            <w:pPr>
              <w:widowControl/>
              <w:spacing w:line="280" w:lineRule="exact"/>
              <w:jc w:val="center"/>
              <w:rPr>
                <w:rFonts w:ascii="Times New Roman" w:hAnsi="Times New Roman"/>
                <w:kern w:val="0"/>
                <w:sz w:val="20"/>
                <w:szCs w:val="20"/>
                <w:lang w:eastAsia="zh-TW"/>
              </w:rPr>
            </w:pPr>
          </w:p>
        </w:tc>
        <w:tc>
          <w:tcPr>
            <w:tcW w:w="1190" w:type="dxa"/>
            <w:tcBorders>
              <w:top w:val="nil"/>
              <w:left w:val="single" w:sz="4" w:space="0" w:color="auto"/>
              <w:bottom w:val="single" w:sz="4" w:space="0" w:color="auto"/>
              <w:right w:val="single" w:sz="4" w:space="0" w:color="auto"/>
            </w:tcBorders>
            <w:noWrap/>
            <w:vAlign w:val="center"/>
          </w:tcPr>
          <w:p w:rsidR="009655CB" w:rsidRPr="009F57AA" w:rsidRDefault="009655CB" w:rsidP="001A674F">
            <w:pPr>
              <w:widowControl/>
              <w:spacing w:line="280" w:lineRule="exact"/>
              <w:jc w:val="center"/>
              <w:rPr>
                <w:rFonts w:ascii="Times New Roman" w:hAnsi="Times New Roman"/>
                <w:kern w:val="0"/>
                <w:sz w:val="20"/>
                <w:szCs w:val="20"/>
              </w:rPr>
            </w:pPr>
            <w:r w:rsidRPr="009F57AA">
              <w:rPr>
                <w:rFonts w:ascii="Times New Roman" w:hAnsi="Times New Roman"/>
                <w:kern w:val="0"/>
                <w:sz w:val="20"/>
                <w:szCs w:val="20"/>
              </w:rPr>
              <w:t>V</w:t>
            </w:r>
          </w:p>
        </w:tc>
        <w:tc>
          <w:tcPr>
            <w:tcW w:w="1190" w:type="dxa"/>
            <w:tcBorders>
              <w:top w:val="nil"/>
              <w:left w:val="single" w:sz="4" w:space="0" w:color="auto"/>
              <w:bottom w:val="single" w:sz="4" w:space="0" w:color="auto"/>
              <w:right w:val="single" w:sz="4" w:space="0" w:color="auto"/>
            </w:tcBorders>
            <w:vAlign w:val="center"/>
          </w:tcPr>
          <w:p w:rsidR="009655CB" w:rsidRPr="009F57AA" w:rsidRDefault="009655CB" w:rsidP="001A674F">
            <w:pPr>
              <w:widowControl/>
              <w:spacing w:line="280" w:lineRule="exact"/>
              <w:jc w:val="center"/>
              <w:rPr>
                <w:rFonts w:ascii="Times New Roman" w:hAnsi="Times New Roman"/>
                <w:kern w:val="0"/>
                <w:sz w:val="20"/>
                <w:szCs w:val="20"/>
              </w:rPr>
            </w:pPr>
          </w:p>
        </w:tc>
      </w:tr>
      <w:tr w:rsidR="009655CB" w:rsidRPr="009F57AA" w:rsidTr="00887ADD">
        <w:trPr>
          <w:trHeight w:val="604"/>
        </w:trPr>
        <w:tc>
          <w:tcPr>
            <w:tcW w:w="882" w:type="dxa"/>
            <w:vMerge/>
            <w:tcBorders>
              <w:left w:val="single" w:sz="4" w:space="0" w:color="auto"/>
              <w:right w:val="single" w:sz="4" w:space="0" w:color="auto"/>
            </w:tcBorders>
            <w:noWrap/>
            <w:vAlign w:val="center"/>
          </w:tcPr>
          <w:p w:rsidR="009655CB" w:rsidRPr="009F57AA" w:rsidRDefault="009655CB" w:rsidP="001A674F">
            <w:pPr>
              <w:widowControl/>
              <w:spacing w:line="280" w:lineRule="exact"/>
              <w:jc w:val="center"/>
              <w:rPr>
                <w:rFonts w:ascii="Times New Roman" w:hAnsi="Times New Roman"/>
                <w:kern w:val="0"/>
                <w:sz w:val="20"/>
                <w:szCs w:val="20"/>
              </w:rPr>
            </w:pPr>
          </w:p>
        </w:tc>
        <w:tc>
          <w:tcPr>
            <w:tcW w:w="2632" w:type="dxa"/>
            <w:tcBorders>
              <w:top w:val="nil"/>
              <w:left w:val="nil"/>
              <w:bottom w:val="single" w:sz="4" w:space="0" w:color="auto"/>
              <w:right w:val="single" w:sz="4" w:space="0" w:color="auto"/>
            </w:tcBorders>
            <w:noWrap/>
            <w:vAlign w:val="center"/>
          </w:tcPr>
          <w:p w:rsidR="009655CB" w:rsidRPr="009F57AA" w:rsidRDefault="009655CB" w:rsidP="001A674F">
            <w:pPr>
              <w:widowControl/>
              <w:spacing w:line="280" w:lineRule="exact"/>
              <w:rPr>
                <w:rFonts w:ascii="Times New Roman" w:hAnsi="Times New Roman"/>
                <w:sz w:val="20"/>
                <w:szCs w:val="20"/>
              </w:rPr>
            </w:pPr>
            <w:r w:rsidRPr="009F57AA">
              <w:rPr>
                <w:rFonts w:ascii="Times New Roman" w:hAnsi="Times New Roman"/>
                <w:sz w:val="20"/>
                <w:szCs w:val="20"/>
                <w:lang w:eastAsia="zh-TW"/>
              </w:rPr>
              <w:t>E</w:t>
            </w:r>
            <w:r w:rsidRPr="009F57AA">
              <w:rPr>
                <w:rFonts w:ascii="Times New Roman" w:hAnsi="Times New Roman"/>
                <w:sz w:val="20"/>
                <w:szCs w:val="20"/>
              </w:rPr>
              <w:t>nvironmental payments to the government</w:t>
            </w:r>
          </w:p>
        </w:tc>
        <w:tc>
          <w:tcPr>
            <w:tcW w:w="1189" w:type="dxa"/>
            <w:tcBorders>
              <w:top w:val="nil"/>
              <w:left w:val="nil"/>
              <w:bottom w:val="single" w:sz="4" w:space="0" w:color="auto"/>
              <w:right w:val="single" w:sz="4" w:space="0" w:color="auto"/>
            </w:tcBorders>
            <w:vAlign w:val="center"/>
          </w:tcPr>
          <w:p w:rsidR="009655CB" w:rsidRPr="009F57AA" w:rsidRDefault="009655CB" w:rsidP="001A674F">
            <w:pPr>
              <w:widowControl/>
              <w:spacing w:line="280" w:lineRule="exact"/>
              <w:jc w:val="center"/>
              <w:rPr>
                <w:rFonts w:ascii="Times New Roman" w:hAnsi="Times New Roman"/>
                <w:kern w:val="0"/>
                <w:sz w:val="20"/>
                <w:szCs w:val="20"/>
              </w:rPr>
            </w:pPr>
            <w:r w:rsidRPr="009F57AA">
              <w:rPr>
                <w:rFonts w:ascii="Times New Roman" w:hAnsi="Times New Roman"/>
                <w:kern w:val="0"/>
                <w:sz w:val="20"/>
                <w:szCs w:val="20"/>
              </w:rPr>
              <w:t>V</w:t>
            </w:r>
          </w:p>
        </w:tc>
        <w:tc>
          <w:tcPr>
            <w:tcW w:w="1190" w:type="dxa"/>
            <w:tcBorders>
              <w:top w:val="nil"/>
              <w:left w:val="nil"/>
              <w:bottom w:val="single" w:sz="4" w:space="0" w:color="auto"/>
              <w:right w:val="single" w:sz="4" w:space="0" w:color="auto"/>
            </w:tcBorders>
            <w:vAlign w:val="center"/>
          </w:tcPr>
          <w:p w:rsidR="009655CB" w:rsidRPr="009F57AA" w:rsidRDefault="009655CB" w:rsidP="001A674F">
            <w:pPr>
              <w:widowControl/>
              <w:spacing w:line="280" w:lineRule="exact"/>
              <w:jc w:val="center"/>
              <w:rPr>
                <w:rFonts w:ascii="Times New Roman" w:hAnsi="Times New Roman"/>
                <w:kern w:val="0"/>
                <w:sz w:val="20"/>
                <w:szCs w:val="20"/>
              </w:rPr>
            </w:pPr>
            <w:r w:rsidRPr="009F57AA">
              <w:rPr>
                <w:rFonts w:ascii="Times New Roman" w:hAnsi="Times New Roman"/>
                <w:kern w:val="0"/>
                <w:sz w:val="20"/>
                <w:szCs w:val="20"/>
              </w:rPr>
              <w:t>V</w:t>
            </w:r>
          </w:p>
        </w:tc>
        <w:tc>
          <w:tcPr>
            <w:tcW w:w="1190" w:type="dxa"/>
            <w:tcBorders>
              <w:top w:val="nil"/>
              <w:left w:val="single" w:sz="4" w:space="0" w:color="auto"/>
              <w:bottom w:val="single" w:sz="4" w:space="0" w:color="auto"/>
              <w:right w:val="single" w:sz="4" w:space="0" w:color="auto"/>
            </w:tcBorders>
            <w:noWrap/>
            <w:vAlign w:val="center"/>
          </w:tcPr>
          <w:p w:rsidR="009655CB" w:rsidRPr="009F57AA" w:rsidRDefault="009655CB" w:rsidP="001A674F">
            <w:pPr>
              <w:widowControl/>
              <w:spacing w:line="280" w:lineRule="exact"/>
              <w:jc w:val="center"/>
              <w:rPr>
                <w:rFonts w:ascii="Times New Roman" w:hAnsi="Times New Roman"/>
                <w:kern w:val="0"/>
                <w:sz w:val="20"/>
                <w:szCs w:val="20"/>
              </w:rPr>
            </w:pPr>
            <w:r w:rsidRPr="009F57AA">
              <w:rPr>
                <w:rFonts w:ascii="Times New Roman" w:hAnsi="Times New Roman"/>
                <w:kern w:val="0"/>
                <w:sz w:val="20"/>
                <w:szCs w:val="20"/>
              </w:rPr>
              <w:t>V</w:t>
            </w:r>
          </w:p>
        </w:tc>
        <w:tc>
          <w:tcPr>
            <w:tcW w:w="1190" w:type="dxa"/>
            <w:tcBorders>
              <w:top w:val="nil"/>
              <w:left w:val="single" w:sz="4" w:space="0" w:color="auto"/>
              <w:bottom w:val="single" w:sz="4" w:space="0" w:color="auto"/>
              <w:right w:val="single" w:sz="4" w:space="0" w:color="auto"/>
            </w:tcBorders>
            <w:vAlign w:val="center"/>
          </w:tcPr>
          <w:p w:rsidR="009655CB" w:rsidRPr="009F57AA" w:rsidRDefault="009655CB" w:rsidP="001A674F">
            <w:pPr>
              <w:widowControl/>
              <w:spacing w:line="280" w:lineRule="exact"/>
              <w:jc w:val="center"/>
              <w:rPr>
                <w:rFonts w:ascii="Times New Roman" w:hAnsi="Times New Roman"/>
                <w:kern w:val="0"/>
                <w:sz w:val="20"/>
                <w:szCs w:val="20"/>
              </w:rPr>
            </w:pPr>
            <w:r w:rsidRPr="009F57AA">
              <w:rPr>
                <w:rFonts w:ascii="Times New Roman" w:hAnsi="Times New Roman"/>
                <w:kern w:val="0"/>
                <w:sz w:val="20"/>
                <w:szCs w:val="20"/>
              </w:rPr>
              <w:t>V</w:t>
            </w:r>
          </w:p>
        </w:tc>
      </w:tr>
      <w:tr w:rsidR="009655CB" w:rsidRPr="009F57AA" w:rsidTr="00577189">
        <w:trPr>
          <w:trHeight w:val="355"/>
        </w:trPr>
        <w:tc>
          <w:tcPr>
            <w:tcW w:w="882" w:type="dxa"/>
            <w:vMerge/>
            <w:tcBorders>
              <w:left w:val="single" w:sz="4" w:space="0" w:color="auto"/>
              <w:right w:val="single" w:sz="4" w:space="0" w:color="auto"/>
            </w:tcBorders>
            <w:noWrap/>
            <w:vAlign w:val="center"/>
          </w:tcPr>
          <w:p w:rsidR="009655CB" w:rsidRPr="009F57AA" w:rsidRDefault="009655CB" w:rsidP="001A674F">
            <w:pPr>
              <w:widowControl/>
              <w:spacing w:line="280" w:lineRule="exact"/>
              <w:jc w:val="center"/>
              <w:rPr>
                <w:rFonts w:ascii="Times New Roman" w:hAnsi="Times New Roman"/>
                <w:kern w:val="0"/>
                <w:sz w:val="20"/>
                <w:szCs w:val="20"/>
              </w:rPr>
            </w:pPr>
          </w:p>
        </w:tc>
        <w:tc>
          <w:tcPr>
            <w:tcW w:w="2632" w:type="dxa"/>
            <w:tcBorders>
              <w:top w:val="nil"/>
              <w:left w:val="nil"/>
              <w:bottom w:val="single" w:sz="4" w:space="0" w:color="auto"/>
              <w:right w:val="single" w:sz="4" w:space="0" w:color="auto"/>
            </w:tcBorders>
            <w:noWrap/>
            <w:vAlign w:val="center"/>
          </w:tcPr>
          <w:p w:rsidR="009655CB" w:rsidRPr="009F57AA" w:rsidRDefault="009655CB" w:rsidP="001A674F">
            <w:pPr>
              <w:widowControl/>
              <w:spacing w:line="280" w:lineRule="exact"/>
              <w:rPr>
                <w:rFonts w:ascii="Times New Roman" w:hAnsi="Times New Roman"/>
                <w:sz w:val="20"/>
                <w:szCs w:val="20"/>
              </w:rPr>
            </w:pPr>
            <w:r w:rsidRPr="009F57AA">
              <w:rPr>
                <w:rFonts w:ascii="Times New Roman" w:hAnsi="Times New Roman"/>
                <w:sz w:val="20"/>
                <w:szCs w:val="20"/>
                <w:lang w:eastAsia="zh-TW"/>
              </w:rPr>
              <w:t>E</w:t>
            </w:r>
            <w:r w:rsidRPr="009F57AA">
              <w:rPr>
                <w:rFonts w:ascii="Times New Roman" w:hAnsi="Times New Roman"/>
                <w:sz w:val="20"/>
                <w:szCs w:val="20"/>
              </w:rPr>
              <w:t>nvironmental subsidies &amp; similar transfer accounts</w:t>
            </w:r>
          </w:p>
        </w:tc>
        <w:tc>
          <w:tcPr>
            <w:tcW w:w="1189" w:type="dxa"/>
            <w:tcBorders>
              <w:top w:val="nil"/>
              <w:left w:val="nil"/>
              <w:bottom w:val="single" w:sz="4" w:space="0" w:color="auto"/>
              <w:right w:val="single" w:sz="4" w:space="0" w:color="auto"/>
            </w:tcBorders>
            <w:vAlign w:val="center"/>
          </w:tcPr>
          <w:p w:rsidR="009655CB" w:rsidRPr="009F57AA" w:rsidRDefault="009655CB" w:rsidP="001A674F">
            <w:pPr>
              <w:widowControl/>
              <w:spacing w:line="280" w:lineRule="exact"/>
              <w:jc w:val="center"/>
              <w:rPr>
                <w:rFonts w:ascii="Times New Roman" w:hAnsi="Times New Roman"/>
                <w:kern w:val="0"/>
                <w:sz w:val="20"/>
                <w:szCs w:val="20"/>
              </w:rPr>
            </w:pPr>
            <w:r w:rsidRPr="009F57AA">
              <w:rPr>
                <w:rFonts w:ascii="Times New Roman" w:hAnsi="Times New Roman"/>
                <w:kern w:val="0"/>
                <w:sz w:val="20"/>
                <w:szCs w:val="20"/>
              </w:rPr>
              <w:t>V</w:t>
            </w:r>
          </w:p>
        </w:tc>
        <w:tc>
          <w:tcPr>
            <w:tcW w:w="1190" w:type="dxa"/>
            <w:tcBorders>
              <w:top w:val="nil"/>
              <w:left w:val="nil"/>
              <w:bottom w:val="single" w:sz="4" w:space="0" w:color="auto"/>
              <w:right w:val="single" w:sz="4" w:space="0" w:color="auto"/>
            </w:tcBorders>
            <w:vAlign w:val="center"/>
          </w:tcPr>
          <w:p w:rsidR="009655CB" w:rsidRPr="009F57AA" w:rsidRDefault="009655CB" w:rsidP="001A674F">
            <w:pPr>
              <w:widowControl/>
              <w:spacing w:line="280" w:lineRule="exact"/>
              <w:jc w:val="center"/>
              <w:rPr>
                <w:rFonts w:ascii="Times New Roman" w:hAnsi="Times New Roman"/>
                <w:kern w:val="0"/>
                <w:sz w:val="20"/>
                <w:szCs w:val="20"/>
              </w:rPr>
            </w:pPr>
          </w:p>
        </w:tc>
        <w:tc>
          <w:tcPr>
            <w:tcW w:w="1190" w:type="dxa"/>
            <w:tcBorders>
              <w:top w:val="nil"/>
              <w:left w:val="single" w:sz="4" w:space="0" w:color="auto"/>
              <w:bottom w:val="single" w:sz="4" w:space="0" w:color="auto"/>
              <w:right w:val="single" w:sz="4" w:space="0" w:color="auto"/>
            </w:tcBorders>
            <w:noWrap/>
            <w:vAlign w:val="center"/>
          </w:tcPr>
          <w:p w:rsidR="009655CB" w:rsidRPr="009F57AA" w:rsidRDefault="009655CB" w:rsidP="001A674F">
            <w:pPr>
              <w:widowControl/>
              <w:spacing w:line="280" w:lineRule="exact"/>
              <w:jc w:val="center"/>
              <w:rPr>
                <w:rFonts w:ascii="Times New Roman" w:hAnsi="Times New Roman"/>
                <w:kern w:val="0"/>
                <w:sz w:val="20"/>
                <w:szCs w:val="20"/>
              </w:rPr>
            </w:pPr>
            <w:r w:rsidRPr="009F57AA">
              <w:rPr>
                <w:rFonts w:ascii="Times New Roman" w:hAnsi="Times New Roman"/>
                <w:kern w:val="0"/>
                <w:sz w:val="20"/>
                <w:szCs w:val="20"/>
              </w:rPr>
              <w:t>V</w:t>
            </w:r>
          </w:p>
        </w:tc>
        <w:tc>
          <w:tcPr>
            <w:tcW w:w="1190" w:type="dxa"/>
            <w:tcBorders>
              <w:top w:val="nil"/>
              <w:left w:val="single" w:sz="4" w:space="0" w:color="auto"/>
              <w:bottom w:val="single" w:sz="4" w:space="0" w:color="auto"/>
              <w:right w:val="single" w:sz="4" w:space="0" w:color="auto"/>
            </w:tcBorders>
            <w:vAlign w:val="center"/>
          </w:tcPr>
          <w:p w:rsidR="009655CB" w:rsidRPr="009F57AA" w:rsidRDefault="009655CB" w:rsidP="001A674F">
            <w:pPr>
              <w:widowControl/>
              <w:spacing w:line="280" w:lineRule="exact"/>
              <w:jc w:val="center"/>
              <w:rPr>
                <w:rFonts w:ascii="Times New Roman" w:hAnsi="Times New Roman"/>
                <w:kern w:val="0"/>
                <w:sz w:val="20"/>
                <w:szCs w:val="20"/>
              </w:rPr>
            </w:pPr>
          </w:p>
        </w:tc>
      </w:tr>
      <w:tr w:rsidR="009655CB" w:rsidRPr="009F57AA" w:rsidTr="00577189">
        <w:trPr>
          <w:trHeight w:val="355"/>
        </w:trPr>
        <w:tc>
          <w:tcPr>
            <w:tcW w:w="882" w:type="dxa"/>
            <w:vMerge/>
            <w:tcBorders>
              <w:left w:val="single" w:sz="4" w:space="0" w:color="auto"/>
              <w:bottom w:val="double" w:sz="4" w:space="0" w:color="auto"/>
              <w:right w:val="single" w:sz="4" w:space="0" w:color="auto"/>
            </w:tcBorders>
            <w:noWrap/>
            <w:vAlign w:val="center"/>
          </w:tcPr>
          <w:p w:rsidR="009655CB" w:rsidRPr="009F57AA" w:rsidRDefault="009655CB" w:rsidP="001A674F">
            <w:pPr>
              <w:widowControl/>
              <w:spacing w:line="280" w:lineRule="exact"/>
              <w:jc w:val="center"/>
              <w:rPr>
                <w:rFonts w:ascii="Times New Roman" w:hAnsi="Times New Roman"/>
                <w:kern w:val="0"/>
                <w:sz w:val="20"/>
                <w:szCs w:val="20"/>
              </w:rPr>
            </w:pPr>
          </w:p>
        </w:tc>
        <w:tc>
          <w:tcPr>
            <w:tcW w:w="2632" w:type="dxa"/>
            <w:tcBorders>
              <w:top w:val="nil"/>
              <w:left w:val="nil"/>
              <w:bottom w:val="double" w:sz="4" w:space="0" w:color="auto"/>
              <w:right w:val="single" w:sz="4" w:space="0" w:color="auto"/>
            </w:tcBorders>
            <w:noWrap/>
            <w:vAlign w:val="center"/>
          </w:tcPr>
          <w:p w:rsidR="009655CB" w:rsidRPr="009F57AA" w:rsidRDefault="009655CB" w:rsidP="001A674F">
            <w:pPr>
              <w:widowControl/>
              <w:spacing w:line="280" w:lineRule="exact"/>
              <w:rPr>
                <w:rFonts w:ascii="Times New Roman" w:hAnsi="Times New Roman"/>
                <w:sz w:val="20"/>
                <w:szCs w:val="20"/>
                <w:lang w:eastAsia="zh-TW"/>
              </w:rPr>
            </w:pPr>
            <w:r w:rsidRPr="009F57AA">
              <w:rPr>
                <w:rFonts w:ascii="Times New Roman" w:hAnsi="Times New Roman"/>
                <w:sz w:val="20"/>
                <w:szCs w:val="20"/>
                <w:lang w:eastAsia="zh-TW"/>
              </w:rPr>
              <w:t>Permits to use natural resources</w:t>
            </w:r>
          </w:p>
        </w:tc>
        <w:tc>
          <w:tcPr>
            <w:tcW w:w="1189" w:type="dxa"/>
            <w:tcBorders>
              <w:top w:val="nil"/>
              <w:left w:val="nil"/>
              <w:bottom w:val="double" w:sz="4" w:space="0" w:color="auto"/>
              <w:right w:val="single" w:sz="4" w:space="0" w:color="auto"/>
            </w:tcBorders>
            <w:vAlign w:val="center"/>
          </w:tcPr>
          <w:p w:rsidR="009655CB" w:rsidRPr="009F57AA" w:rsidRDefault="009655CB" w:rsidP="001A674F">
            <w:pPr>
              <w:widowControl/>
              <w:spacing w:line="280" w:lineRule="exact"/>
              <w:jc w:val="center"/>
              <w:rPr>
                <w:rFonts w:ascii="Times New Roman" w:hAnsi="Times New Roman"/>
                <w:kern w:val="0"/>
                <w:sz w:val="20"/>
                <w:szCs w:val="20"/>
                <w:lang w:eastAsia="zh-TW"/>
              </w:rPr>
            </w:pPr>
          </w:p>
        </w:tc>
        <w:tc>
          <w:tcPr>
            <w:tcW w:w="1190" w:type="dxa"/>
            <w:tcBorders>
              <w:top w:val="nil"/>
              <w:left w:val="nil"/>
              <w:bottom w:val="double" w:sz="4" w:space="0" w:color="auto"/>
              <w:right w:val="single" w:sz="4" w:space="0" w:color="auto"/>
            </w:tcBorders>
            <w:vAlign w:val="center"/>
          </w:tcPr>
          <w:p w:rsidR="009655CB" w:rsidRPr="009F57AA" w:rsidRDefault="009655CB" w:rsidP="001A674F">
            <w:pPr>
              <w:widowControl/>
              <w:spacing w:line="280" w:lineRule="exact"/>
              <w:jc w:val="center"/>
              <w:rPr>
                <w:rFonts w:ascii="Times New Roman" w:hAnsi="Times New Roman"/>
                <w:kern w:val="0"/>
                <w:sz w:val="20"/>
                <w:szCs w:val="20"/>
                <w:lang w:eastAsia="zh-TW"/>
              </w:rPr>
            </w:pPr>
          </w:p>
        </w:tc>
        <w:tc>
          <w:tcPr>
            <w:tcW w:w="1190" w:type="dxa"/>
            <w:tcBorders>
              <w:top w:val="nil"/>
              <w:left w:val="single" w:sz="4" w:space="0" w:color="auto"/>
              <w:bottom w:val="double" w:sz="4" w:space="0" w:color="auto"/>
              <w:right w:val="single" w:sz="4" w:space="0" w:color="auto"/>
            </w:tcBorders>
            <w:noWrap/>
            <w:vAlign w:val="center"/>
          </w:tcPr>
          <w:p w:rsidR="009655CB" w:rsidRPr="009F57AA" w:rsidRDefault="009655CB" w:rsidP="001A674F">
            <w:pPr>
              <w:widowControl/>
              <w:spacing w:line="280" w:lineRule="exact"/>
              <w:jc w:val="center"/>
              <w:rPr>
                <w:rFonts w:ascii="Times New Roman" w:hAnsi="Times New Roman"/>
                <w:kern w:val="0"/>
                <w:sz w:val="20"/>
                <w:szCs w:val="20"/>
              </w:rPr>
            </w:pPr>
            <w:r w:rsidRPr="009F57AA">
              <w:rPr>
                <w:rFonts w:ascii="Times New Roman" w:hAnsi="Times New Roman"/>
                <w:kern w:val="0"/>
                <w:sz w:val="20"/>
                <w:szCs w:val="20"/>
              </w:rPr>
              <w:t>V</w:t>
            </w:r>
          </w:p>
        </w:tc>
        <w:tc>
          <w:tcPr>
            <w:tcW w:w="1190" w:type="dxa"/>
            <w:tcBorders>
              <w:top w:val="nil"/>
              <w:left w:val="single" w:sz="4" w:space="0" w:color="auto"/>
              <w:bottom w:val="double" w:sz="4" w:space="0" w:color="auto"/>
              <w:right w:val="single" w:sz="4" w:space="0" w:color="auto"/>
            </w:tcBorders>
            <w:vAlign w:val="center"/>
          </w:tcPr>
          <w:p w:rsidR="009655CB" w:rsidRPr="009F57AA" w:rsidRDefault="009655CB" w:rsidP="001A674F">
            <w:pPr>
              <w:widowControl/>
              <w:spacing w:line="280" w:lineRule="exact"/>
              <w:jc w:val="center"/>
              <w:rPr>
                <w:rFonts w:ascii="Times New Roman" w:hAnsi="Times New Roman"/>
                <w:kern w:val="0"/>
                <w:sz w:val="20"/>
                <w:szCs w:val="20"/>
              </w:rPr>
            </w:pPr>
            <w:r w:rsidRPr="009F57AA">
              <w:rPr>
                <w:rFonts w:ascii="Times New Roman" w:hAnsi="Times New Roman"/>
                <w:kern w:val="0"/>
                <w:sz w:val="20"/>
                <w:szCs w:val="20"/>
              </w:rPr>
              <w:t>V</w:t>
            </w:r>
          </w:p>
        </w:tc>
      </w:tr>
      <w:tr w:rsidR="009655CB" w:rsidRPr="009F57AA" w:rsidTr="00577189">
        <w:trPr>
          <w:trHeight w:val="431"/>
        </w:trPr>
        <w:tc>
          <w:tcPr>
            <w:tcW w:w="3514" w:type="dxa"/>
            <w:gridSpan w:val="2"/>
            <w:tcBorders>
              <w:top w:val="double" w:sz="4" w:space="0" w:color="auto"/>
              <w:left w:val="single" w:sz="4" w:space="0" w:color="auto"/>
              <w:bottom w:val="single" w:sz="4" w:space="0" w:color="auto"/>
              <w:right w:val="single" w:sz="4" w:space="0" w:color="auto"/>
            </w:tcBorders>
            <w:noWrap/>
            <w:vAlign w:val="center"/>
          </w:tcPr>
          <w:p w:rsidR="009655CB" w:rsidRPr="009F57AA" w:rsidRDefault="009655CB" w:rsidP="001A674F">
            <w:pPr>
              <w:widowControl/>
              <w:spacing w:line="280" w:lineRule="exact"/>
              <w:rPr>
                <w:rFonts w:ascii="Times New Roman" w:hAnsi="Times New Roman"/>
                <w:bCs/>
                <w:sz w:val="20"/>
                <w:szCs w:val="20"/>
              </w:rPr>
            </w:pPr>
            <w:r w:rsidRPr="009F57AA">
              <w:rPr>
                <w:rFonts w:ascii="Times New Roman" w:hAnsi="Times New Roman"/>
                <w:bCs/>
                <w:sz w:val="20"/>
                <w:szCs w:val="20"/>
              </w:rPr>
              <w:t>Green GDP Indicators</w:t>
            </w:r>
          </w:p>
        </w:tc>
        <w:tc>
          <w:tcPr>
            <w:tcW w:w="1189" w:type="dxa"/>
            <w:tcBorders>
              <w:top w:val="double" w:sz="4" w:space="0" w:color="auto"/>
              <w:left w:val="nil"/>
              <w:bottom w:val="single" w:sz="4" w:space="0" w:color="auto"/>
              <w:right w:val="single" w:sz="4" w:space="0" w:color="auto"/>
            </w:tcBorders>
            <w:vAlign w:val="center"/>
          </w:tcPr>
          <w:p w:rsidR="009655CB" w:rsidRPr="009F57AA" w:rsidRDefault="009655CB" w:rsidP="001A674F">
            <w:pPr>
              <w:widowControl/>
              <w:spacing w:line="280" w:lineRule="exact"/>
              <w:jc w:val="center"/>
              <w:rPr>
                <w:rFonts w:ascii="Times New Roman" w:hAnsi="Times New Roman"/>
                <w:kern w:val="0"/>
                <w:sz w:val="20"/>
                <w:szCs w:val="20"/>
              </w:rPr>
            </w:pPr>
            <w:r w:rsidRPr="009F57AA">
              <w:rPr>
                <w:rFonts w:ascii="Times New Roman" w:hAnsi="Times New Roman"/>
                <w:kern w:val="0"/>
                <w:sz w:val="20"/>
                <w:szCs w:val="20"/>
              </w:rPr>
              <w:t>V</w:t>
            </w:r>
          </w:p>
        </w:tc>
        <w:tc>
          <w:tcPr>
            <w:tcW w:w="1190" w:type="dxa"/>
            <w:tcBorders>
              <w:top w:val="double" w:sz="4" w:space="0" w:color="auto"/>
              <w:left w:val="nil"/>
              <w:bottom w:val="single" w:sz="4" w:space="0" w:color="auto"/>
              <w:right w:val="single" w:sz="4" w:space="0" w:color="auto"/>
            </w:tcBorders>
            <w:vAlign w:val="center"/>
          </w:tcPr>
          <w:p w:rsidR="009655CB" w:rsidRPr="009F57AA" w:rsidRDefault="009655CB" w:rsidP="001A674F">
            <w:pPr>
              <w:widowControl/>
              <w:spacing w:line="280" w:lineRule="exact"/>
              <w:jc w:val="center"/>
              <w:rPr>
                <w:rFonts w:ascii="Times New Roman" w:hAnsi="Times New Roman"/>
                <w:kern w:val="0"/>
                <w:sz w:val="20"/>
                <w:szCs w:val="20"/>
              </w:rPr>
            </w:pPr>
            <w:r w:rsidRPr="009F57AA">
              <w:rPr>
                <w:rFonts w:ascii="Times New Roman" w:hAnsi="Times New Roman"/>
                <w:kern w:val="0"/>
                <w:sz w:val="20"/>
                <w:szCs w:val="20"/>
              </w:rPr>
              <w:t>V</w:t>
            </w:r>
          </w:p>
        </w:tc>
        <w:tc>
          <w:tcPr>
            <w:tcW w:w="1190" w:type="dxa"/>
            <w:tcBorders>
              <w:top w:val="double" w:sz="4" w:space="0" w:color="auto"/>
              <w:left w:val="nil"/>
              <w:bottom w:val="single" w:sz="4" w:space="0" w:color="auto"/>
              <w:right w:val="single" w:sz="4" w:space="0" w:color="auto"/>
            </w:tcBorders>
            <w:noWrap/>
            <w:vAlign w:val="center"/>
          </w:tcPr>
          <w:p w:rsidR="009655CB" w:rsidRPr="009F57AA" w:rsidRDefault="009655CB" w:rsidP="001A674F">
            <w:pPr>
              <w:widowControl/>
              <w:spacing w:line="280" w:lineRule="exact"/>
              <w:jc w:val="center"/>
              <w:rPr>
                <w:rFonts w:ascii="Times New Roman" w:hAnsi="Times New Roman"/>
                <w:kern w:val="0"/>
                <w:sz w:val="20"/>
                <w:szCs w:val="20"/>
              </w:rPr>
            </w:pPr>
          </w:p>
        </w:tc>
        <w:tc>
          <w:tcPr>
            <w:tcW w:w="1190" w:type="dxa"/>
            <w:tcBorders>
              <w:top w:val="double" w:sz="4" w:space="0" w:color="auto"/>
              <w:left w:val="single" w:sz="4" w:space="0" w:color="auto"/>
              <w:bottom w:val="single" w:sz="4" w:space="0" w:color="auto"/>
              <w:right w:val="single" w:sz="4" w:space="0" w:color="auto"/>
            </w:tcBorders>
            <w:vAlign w:val="center"/>
          </w:tcPr>
          <w:p w:rsidR="009655CB" w:rsidRPr="009F57AA" w:rsidRDefault="009655CB" w:rsidP="001A674F">
            <w:pPr>
              <w:widowControl/>
              <w:spacing w:line="280" w:lineRule="exact"/>
              <w:jc w:val="center"/>
              <w:rPr>
                <w:rFonts w:ascii="Times New Roman" w:hAnsi="Times New Roman"/>
                <w:kern w:val="0"/>
                <w:sz w:val="20"/>
                <w:szCs w:val="20"/>
              </w:rPr>
            </w:pPr>
            <w:r w:rsidRPr="009F57AA">
              <w:rPr>
                <w:rFonts w:ascii="Times New Roman" w:hAnsi="Times New Roman"/>
                <w:kern w:val="0"/>
                <w:sz w:val="20"/>
                <w:szCs w:val="20"/>
              </w:rPr>
              <w:t>V</w:t>
            </w:r>
          </w:p>
        </w:tc>
      </w:tr>
    </w:tbl>
    <w:p w:rsidR="009655CB" w:rsidRPr="009F57AA" w:rsidRDefault="009655CB" w:rsidP="00733DBA">
      <w:pPr>
        <w:spacing w:afterLines="50" w:line="400" w:lineRule="exact"/>
        <w:ind w:firstLine="476"/>
        <w:jc w:val="both"/>
        <w:rPr>
          <w:rFonts w:ascii="Times New Roman" w:hAnsi="Times New Roman"/>
          <w:kern w:val="0"/>
          <w:szCs w:val="24"/>
          <w:lang w:eastAsia="zh-TW"/>
        </w:rPr>
      </w:pPr>
    </w:p>
    <w:p w:rsidR="009655CB" w:rsidRPr="009F57AA" w:rsidRDefault="009655CB" w:rsidP="00733DBA">
      <w:pPr>
        <w:spacing w:beforeLines="50" w:line="400" w:lineRule="exact"/>
        <w:ind w:left="377" w:hangingChars="157" w:hanging="377"/>
        <w:rPr>
          <w:rFonts w:ascii="Times New Roman" w:hAnsi="Times New Roman"/>
          <w:b/>
          <w:bCs/>
          <w:kern w:val="0"/>
          <w:szCs w:val="24"/>
        </w:rPr>
      </w:pPr>
      <w:r w:rsidRPr="009F57AA">
        <w:rPr>
          <w:rFonts w:ascii="新細明體" w:hAnsi="新細明體" w:cs="新細明體" w:hint="eastAsia"/>
          <w:b/>
          <w:kern w:val="0"/>
          <w:szCs w:val="24"/>
        </w:rPr>
        <w:t>Ⅳ</w:t>
      </w:r>
      <w:r w:rsidRPr="009F57AA">
        <w:rPr>
          <w:rFonts w:ascii="Times New Roman" w:hAnsi="Times New Roman"/>
          <w:b/>
          <w:kern w:val="0"/>
          <w:szCs w:val="24"/>
          <w:lang w:eastAsia="zh-TW"/>
        </w:rPr>
        <w:t xml:space="preserve">. </w:t>
      </w:r>
      <w:r w:rsidRPr="009F57AA">
        <w:rPr>
          <w:rFonts w:ascii="Times New Roman" w:hAnsi="Times New Roman"/>
          <w:b/>
          <w:kern w:val="0"/>
          <w:szCs w:val="24"/>
        </w:rPr>
        <w:t xml:space="preserve">Full compilation &amp; calculation structure of Taiwan's Green National Income Account  </w:t>
      </w:r>
    </w:p>
    <w:p w:rsidR="009655CB" w:rsidRPr="009F57AA" w:rsidRDefault="009655CB" w:rsidP="00733DBA">
      <w:pPr>
        <w:spacing w:afterLines="50" w:line="380" w:lineRule="exact"/>
        <w:ind w:firstLine="476"/>
        <w:jc w:val="both"/>
        <w:rPr>
          <w:rFonts w:ascii="Times New Roman" w:hAnsi="Times New Roman"/>
          <w:kern w:val="0"/>
          <w:szCs w:val="24"/>
        </w:rPr>
      </w:pPr>
      <w:r w:rsidRPr="009F57AA">
        <w:rPr>
          <w:rFonts w:ascii="Times New Roman" w:hAnsi="Times New Roman"/>
          <w:kern w:val="0"/>
          <w:szCs w:val="24"/>
        </w:rPr>
        <w:t xml:space="preserve">The accounting structure of Taiwan's Green National Income Account is planned and designed to cater to three major functions of the interaction between </w:t>
      </w:r>
      <w:r w:rsidRPr="009F57AA">
        <w:rPr>
          <w:rFonts w:ascii="Times New Roman" w:hAnsi="Times New Roman"/>
          <w:kern w:val="0"/>
          <w:szCs w:val="24"/>
          <w:lang w:eastAsia="zh-TW"/>
        </w:rPr>
        <w:t xml:space="preserve">the </w:t>
      </w:r>
      <w:r w:rsidRPr="009F57AA">
        <w:rPr>
          <w:rFonts w:ascii="Times New Roman" w:hAnsi="Times New Roman"/>
          <w:kern w:val="0"/>
          <w:szCs w:val="24"/>
        </w:rPr>
        <w:t xml:space="preserve">economy and environment: the environment providing raw materials &amp; energy necessary for the manufacture of goods </w:t>
      </w:r>
      <w:r w:rsidRPr="009F57AA">
        <w:rPr>
          <w:rFonts w:ascii="Times New Roman" w:hAnsi="Times New Roman"/>
          <w:kern w:val="0"/>
          <w:szCs w:val="24"/>
          <w:lang w:eastAsia="zh-TW"/>
        </w:rPr>
        <w:t xml:space="preserve">or </w:t>
      </w:r>
      <w:r w:rsidRPr="009F57AA">
        <w:rPr>
          <w:rFonts w:ascii="Times New Roman" w:hAnsi="Times New Roman"/>
          <w:kern w:val="0"/>
          <w:szCs w:val="24"/>
        </w:rPr>
        <w:t>the rendering of labor service in economic growth; absorption of emissions generated from economic activities; and environmental resource services associated with human survival and amenity needs. However, due to constraints on information and assessment methods, a great many controversies</w:t>
      </w:r>
      <w:r w:rsidRPr="009F57AA">
        <w:rPr>
          <w:rFonts w:ascii="Times New Roman" w:hAnsi="Times New Roman"/>
          <w:kern w:val="0"/>
          <w:szCs w:val="24"/>
          <w:lang w:eastAsia="zh-TW"/>
        </w:rPr>
        <w:t>,</w:t>
      </w:r>
      <w:r w:rsidRPr="009F57AA">
        <w:rPr>
          <w:rFonts w:ascii="Times New Roman" w:hAnsi="Times New Roman"/>
          <w:kern w:val="0"/>
          <w:szCs w:val="24"/>
        </w:rPr>
        <w:t xml:space="preserve"> the value of environmental resource services </w:t>
      </w:r>
      <w:r w:rsidRPr="009F57AA">
        <w:rPr>
          <w:rFonts w:ascii="Times New Roman" w:hAnsi="Times New Roman"/>
          <w:kern w:val="0"/>
          <w:szCs w:val="24"/>
          <w:lang w:eastAsia="zh-TW"/>
        </w:rPr>
        <w:t xml:space="preserve">is </w:t>
      </w:r>
      <w:r w:rsidRPr="009F57AA">
        <w:rPr>
          <w:rFonts w:ascii="Times New Roman" w:hAnsi="Times New Roman"/>
          <w:kern w:val="0"/>
          <w:szCs w:val="24"/>
        </w:rPr>
        <w:t>still in the evaluation stage.</w:t>
      </w:r>
      <w:r w:rsidRPr="009F57AA">
        <w:rPr>
          <w:rFonts w:ascii="Times New Roman" w:hAnsi="Times New Roman"/>
          <w:kern w:val="0"/>
          <w:szCs w:val="24"/>
          <w:lang w:eastAsia="zh-TW"/>
        </w:rPr>
        <w:t xml:space="preserve"> </w:t>
      </w:r>
      <w:r w:rsidRPr="009F57AA">
        <w:rPr>
          <w:rFonts w:ascii="Times New Roman" w:hAnsi="Times New Roman"/>
          <w:kern w:val="0"/>
          <w:szCs w:val="24"/>
        </w:rPr>
        <w:t xml:space="preserve">In addition, there is currently no plan to provide estimation of items for which there are still no objective international assessment standards, quantification is difficult, or there is insufficient data. Such items include overfishing, coral reef poaching, </w:t>
      </w:r>
      <w:r w:rsidRPr="009F57AA">
        <w:rPr>
          <w:rFonts w:ascii="Times New Roman" w:hAnsi="Times New Roman"/>
          <w:kern w:val="0"/>
          <w:szCs w:val="24"/>
          <w:lang w:eastAsia="zh-TW"/>
        </w:rPr>
        <w:t xml:space="preserve">the </w:t>
      </w:r>
      <w:r w:rsidRPr="009F57AA">
        <w:rPr>
          <w:rFonts w:ascii="Times New Roman" w:hAnsi="Times New Roman"/>
          <w:kern w:val="0"/>
          <w:szCs w:val="24"/>
        </w:rPr>
        <w:t xml:space="preserve">loss of mudslide, land subsidence, noise pollution, ozone depletion, the greenhouse effect and other indirect pollution effects. </w:t>
      </w:r>
    </w:p>
    <w:p w:rsidR="009655CB" w:rsidRPr="009F57AA" w:rsidRDefault="009655CB" w:rsidP="00733DBA">
      <w:pPr>
        <w:spacing w:afterLines="50" w:line="380" w:lineRule="exact"/>
        <w:ind w:firstLine="476"/>
        <w:jc w:val="both"/>
        <w:rPr>
          <w:rFonts w:ascii="Times New Roman" w:hAnsi="Times New Roman"/>
          <w:kern w:val="0"/>
          <w:szCs w:val="24"/>
          <w:lang w:eastAsia="zh-TW"/>
        </w:rPr>
      </w:pPr>
      <w:r w:rsidRPr="009F57AA">
        <w:rPr>
          <w:rFonts w:ascii="Times New Roman" w:hAnsi="Times New Roman"/>
          <w:kern w:val="0"/>
          <w:szCs w:val="24"/>
        </w:rPr>
        <w:t xml:space="preserve">Moreover, with regard to environmental protection policies formulated to curb, prevent or improve environmental pollution, each user of the environment is asked to shoulder their own environmental protection responsibilities. The expenditures paid out for environmental protection, as well as transactions such as taxes, subsidies, </w:t>
      </w:r>
      <w:r w:rsidRPr="009F57AA">
        <w:rPr>
          <w:rFonts w:ascii="Times New Roman" w:hAnsi="Times New Roman"/>
          <w:kern w:val="0"/>
          <w:szCs w:val="24"/>
          <w:lang w:eastAsia="zh-TW"/>
        </w:rPr>
        <w:t>fees and rent</w:t>
      </w:r>
      <w:r w:rsidRPr="009F57AA">
        <w:rPr>
          <w:rFonts w:ascii="Times New Roman" w:hAnsi="Times New Roman"/>
          <w:kern w:val="0"/>
          <w:szCs w:val="24"/>
        </w:rPr>
        <w:t>, are also included in Taiwan's Green National Income Account. This helps in understanding the level of attention</w:t>
      </w:r>
      <w:r w:rsidRPr="009F57AA">
        <w:rPr>
          <w:rFonts w:ascii="Times New Roman" w:hAnsi="Times New Roman"/>
          <w:kern w:val="0"/>
          <w:szCs w:val="24"/>
          <w:lang w:eastAsia="zh-TW"/>
        </w:rPr>
        <w:t xml:space="preserve"> </w:t>
      </w:r>
      <w:r w:rsidRPr="009F57AA">
        <w:rPr>
          <w:rFonts w:ascii="Times New Roman" w:hAnsi="Times New Roman"/>
          <w:kern w:val="0"/>
          <w:szCs w:val="24"/>
        </w:rPr>
        <w:t xml:space="preserve">the government and industries are paying to environmental protection. </w:t>
      </w:r>
    </w:p>
    <w:p w:rsidR="009655CB" w:rsidRPr="009F57AA" w:rsidRDefault="009655CB" w:rsidP="00733DBA">
      <w:pPr>
        <w:snapToGrid w:val="0"/>
        <w:spacing w:afterLines="50" w:line="380" w:lineRule="exact"/>
        <w:ind w:firstLine="476"/>
        <w:jc w:val="both"/>
        <w:rPr>
          <w:rFonts w:ascii="Times New Roman" w:hAnsi="Times New Roman"/>
          <w:kern w:val="0"/>
          <w:szCs w:val="24"/>
        </w:rPr>
      </w:pPr>
      <w:r w:rsidRPr="009F57AA">
        <w:rPr>
          <w:rFonts w:ascii="Times New Roman" w:hAnsi="Times New Roman"/>
          <w:kern w:val="0"/>
          <w:szCs w:val="24"/>
          <w:lang w:eastAsia="zh-TW"/>
        </w:rPr>
        <w:t>According to SEEA 2012, p</w:t>
      </w:r>
      <w:r w:rsidRPr="009F57AA">
        <w:rPr>
          <w:rFonts w:ascii="Times New Roman" w:hAnsi="Times New Roman"/>
          <w:kern w:val="0"/>
          <w:szCs w:val="24"/>
        </w:rPr>
        <w:t>lanning for Taiwan's</w:t>
      </w:r>
      <w:r w:rsidRPr="009F57AA">
        <w:rPr>
          <w:rFonts w:ascii="Times New Roman" w:hAnsi="Times New Roman"/>
          <w:kern w:val="0"/>
          <w:szCs w:val="24"/>
          <w:lang w:eastAsia="zh-TW"/>
        </w:rPr>
        <w:t xml:space="preserve"> </w:t>
      </w:r>
      <w:r w:rsidRPr="009F57AA">
        <w:rPr>
          <w:rFonts w:ascii="Times New Roman" w:hAnsi="Times New Roman"/>
          <w:kern w:val="0"/>
          <w:szCs w:val="24"/>
        </w:rPr>
        <w:t xml:space="preserve">full </w:t>
      </w:r>
      <w:r w:rsidRPr="009F57AA">
        <w:rPr>
          <w:rFonts w:ascii="Times New Roman" w:hAnsi="Times New Roman"/>
          <w:kern w:val="0"/>
          <w:szCs w:val="24"/>
          <w:lang w:eastAsia="zh-TW"/>
        </w:rPr>
        <w:t xml:space="preserve">accounts </w:t>
      </w:r>
      <w:r w:rsidRPr="009F57AA">
        <w:rPr>
          <w:rFonts w:ascii="Times New Roman" w:hAnsi="Times New Roman"/>
          <w:kern w:val="0"/>
          <w:szCs w:val="24"/>
        </w:rPr>
        <w:t xml:space="preserve">has been revised. </w:t>
      </w:r>
      <w:r w:rsidRPr="009F57AA">
        <w:rPr>
          <w:rFonts w:ascii="Times New Roman" w:hAnsi="Times New Roman"/>
          <w:kern w:val="0"/>
          <w:szCs w:val="24"/>
          <w:lang w:eastAsia="zh-TW"/>
        </w:rPr>
        <w:t xml:space="preserve">The </w:t>
      </w:r>
      <w:r w:rsidRPr="009F57AA">
        <w:rPr>
          <w:rFonts w:ascii="Times New Roman" w:hAnsi="Times New Roman"/>
          <w:kern w:val="0"/>
          <w:szCs w:val="24"/>
        </w:rPr>
        <w:t xml:space="preserve">aforementioned </w:t>
      </w:r>
      <w:r w:rsidRPr="009F57AA">
        <w:rPr>
          <w:rFonts w:ascii="Times New Roman" w:hAnsi="Times New Roman"/>
          <w:kern w:val="0"/>
          <w:szCs w:val="24"/>
          <w:lang w:eastAsia="zh-TW"/>
        </w:rPr>
        <w:t>r</w:t>
      </w:r>
      <w:r w:rsidRPr="009F57AA">
        <w:rPr>
          <w:rFonts w:ascii="Times New Roman" w:hAnsi="Times New Roman"/>
          <w:kern w:val="0"/>
          <w:szCs w:val="24"/>
        </w:rPr>
        <w:t xml:space="preserve">esults </w:t>
      </w:r>
      <w:r w:rsidRPr="009F57AA">
        <w:rPr>
          <w:rFonts w:ascii="Times New Roman" w:hAnsi="Times New Roman"/>
          <w:kern w:val="0"/>
          <w:szCs w:val="24"/>
          <w:lang w:eastAsia="zh-TW"/>
        </w:rPr>
        <w:t xml:space="preserve">and </w:t>
      </w:r>
      <w:r w:rsidRPr="009F57AA">
        <w:rPr>
          <w:rFonts w:ascii="Times New Roman" w:hAnsi="Times New Roman"/>
          <w:kern w:val="0"/>
          <w:szCs w:val="24"/>
        </w:rPr>
        <w:t>the circumstances of the compilation</w:t>
      </w:r>
      <w:r w:rsidRPr="009F57AA">
        <w:rPr>
          <w:rFonts w:ascii="Times New Roman" w:hAnsi="Times New Roman"/>
          <w:kern w:val="0"/>
          <w:szCs w:val="24"/>
          <w:lang w:eastAsia="zh-TW"/>
        </w:rPr>
        <w:t xml:space="preserve"> </w:t>
      </w:r>
      <w:r w:rsidRPr="009F57AA">
        <w:rPr>
          <w:rFonts w:ascii="Times New Roman" w:hAnsi="Times New Roman"/>
          <w:kern w:val="0"/>
          <w:szCs w:val="24"/>
        </w:rPr>
        <w:t>are stated as follows:</w:t>
      </w:r>
    </w:p>
    <w:p w:rsidR="009655CB" w:rsidRPr="009F57AA" w:rsidRDefault="009655CB" w:rsidP="00733DBA">
      <w:pPr>
        <w:spacing w:beforeLines="50" w:line="400" w:lineRule="exact"/>
        <w:jc w:val="both"/>
        <w:rPr>
          <w:rFonts w:ascii="Times New Roman" w:hAnsi="Times New Roman"/>
          <w:b/>
          <w:bCs/>
          <w:kern w:val="0"/>
          <w:szCs w:val="24"/>
        </w:rPr>
      </w:pPr>
      <w:r w:rsidRPr="009F57AA">
        <w:rPr>
          <w:rFonts w:ascii="Times New Roman" w:hAnsi="Times New Roman"/>
          <w:b/>
          <w:kern w:val="0"/>
          <w:szCs w:val="24"/>
          <w:lang w:eastAsia="zh-TW"/>
        </w:rPr>
        <w:t>(</w:t>
      </w:r>
      <w:r w:rsidRPr="009F57AA">
        <w:rPr>
          <w:rFonts w:ascii="新細明體" w:hAnsi="新細明體" w:cs="新細明體" w:hint="eastAsia"/>
          <w:b/>
          <w:kern w:val="0"/>
          <w:szCs w:val="24"/>
          <w:lang w:eastAsia="zh-TW"/>
        </w:rPr>
        <w:t>Ⅰ</w:t>
      </w:r>
      <w:r w:rsidRPr="009F57AA">
        <w:rPr>
          <w:rFonts w:ascii="Times New Roman" w:hAnsi="Times New Roman"/>
          <w:b/>
          <w:kern w:val="0"/>
          <w:szCs w:val="24"/>
          <w:lang w:eastAsia="zh-TW"/>
        </w:rPr>
        <w:t xml:space="preserve">) </w:t>
      </w:r>
      <w:r w:rsidRPr="009F57AA">
        <w:rPr>
          <w:rFonts w:ascii="Times New Roman" w:hAnsi="Times New Roman"/>
          <w:b/>
          <w:kern w:val="0"/>
          <w:szCs w:val="24"/>
        </w:rPr>
        <w:t>Environmental emissions</w:t>
      </w:r>
    </w:p>
    <w:p w:rsidR="009655CB" w:rsidRPr="009F57AA" w:rsidRDefault="009655CB" w:rsidP="00733DBA">
      <w:pPr>
        <w:spacing w:afterLines="50" w:line="380" w:lineRule="exact"/>
        <w:ind w:firstLine="476"/>
        <w:jc w:val="both"/>
        <w:rPr>
          <w:rFonts w:ascii="Times New Roman" w:hAnsi="Times New Roman"/>
          <w:kern w:val="0"/>
          <w:szCs w:val="24"/>
        </w:rPr>
      </w:pPr>
      <w:r w:rsidRPr="009F57AA">
        <w:rPr>
          <w:rFonts w:ascii="Times New Roman" w:hAnsi="Times New Roman"/>
          <w:kern w:val="0"/>
          <w:szCs w:val="24"/>
        </w:rPr>
        <w:t xml:space="preserve">According to the definition </w:t>
      </w:r>
      <w:r w:rsidRPr="009F57AA">
        <w:rPr>
          <w:rFonts w:ascii="Times New Roman" w:hAnsi="Times New Roman"/>
          <w:kern w:val="0"/>
          <w:szCs w:val="24"/>
          <w:lang w:eastAsia="zh-TW"/>
        </w:rPr>
        <w:t xml:space="preserve">of </w:t>
      </w:r>
      <w:r w:rsidRPr="009F57AA">
        <w:rPr>
          <w:rFonts w:ascii="Times New Roman" w:hAnsi="Times New Roman"/>
          <w:kern w:val="0"/>
          <w:szCs w:val="24"/>
        </w:rPr>
        <w:t xml:space="preserve">SEEA 2012, </w:t>
      </w:r>
      <w:r w:rsidRPr="009F57AA">
        <w:rPr>
          <w:rFonts w:ascii="Times New Roman" w:hAnsi="Times New Roman"/>
          <w:kern w:val="0"/>
          <w:szCs w:val="24"/>
          <w:lang w:eastAsia="zh-TW"/>
        </w:rPr>
        <w:t xml:space="preserve">the </w:t>
      </w:r>
      <w:r w:rsidRPr="009F57AA">
        <w:rPr>
          <w:rFonts w:ascii="Times New Roman" w:hAnsi="Times New Roman"/>
          <w:kern w:val="0"/>
          <w:szCs w:val="24"/>
        </w:rPr>
        <w:t xml:space="preserve">environmental emissions refer to residual materials emitted into air, water or soil during the course </w:t>
      </w:r>
      <w:r w:rsidRPr="009F57AA">
        <w:rPr>
          <w:rFonts w:ascii="Times New Roman" w:hAnsi="Times New Roman"/>
          <w:kern w:val="0"/>
          <w:szCs w:val="24"/>
          <w:lang w:eastAsia="zh-TW"/>
        </w:rPr>
        <w:t xml:space="preserve">of </w:t>
      </w:r>
      <w:r w:rsidRPr="009F57AA">
        <w:rPr>
          <w:rFonts w:ascii="Times New Roman" w:hAnsi="Times New Roman"/>
          <w:kern w:val="0"/>
          <w:szCs w:val="24"/>
        </w:rPr>
        <w:t xml:space="preserve">manufacturing, consumption and accumulation. These emissions can be divided into three categories: air, water, and solid waste. In addition, as the aforementioned three kinds of pollutants usually end up polluting soil and groundwater, there is a plan to include soil and groundwater pollution within the </w:t>
      </w:r>
      <w:r w:rsidRPr="009F57AA">
        <w:rPr>
          <w:rFonts w:ascii="Times New Roman" w:hAnsi="Times New Roman"/>
          <w:kern w:val="0"/>
          <w:szCs w:val="24"/>
          <w:lang w:eastAsia="zh-TW"/>
        </w:rPr>
        <w:t xml:space="preserve">scope of </w:t>
      </w:r>
      <w:r w:rsidRPr="009F57AA">
        <w:rPr>
          <w:rFonts w:ascii="Times New Roman" w:hAnsi="Times New Roman"/>
          <w:kern w:val="0"/>
          <w:szCs w:val="24"/>
        </w:rPr>
        <w:t>evaluation.  With regard to the editorial structure of environmental emissions, a supply and use table has been added to align with SEEA 2012</w:t>
      </w:r>
      <w:r w:rsidRPr="009F57AA">
        <w:rPr>
          <w:rFonts w:ascii="Times New Roman" w:hAnsi="Times New Roman"/>
          <w:strike/>
          <w:kern w:val="0"/>
          <w:szCs w:val="24"/>
        </w:rPr>
        <w:t>,</w:t>
      </w:r>
      <w:r w:rsidRPr="009F57AA">
        <w:rPr>
          <w:rFonts w:ascii="Times New Roman" w:hAnsi="Times New Roman"/>
          <w:kern w:val="0"/>
          <w:szCs w:val="24"/>
        </w:rPr>
        <w:t xml:space="preserve"> and to provide more complete information on emission flow</w:t>
      </w:r>
      <w:r w:rsidRPr="009F57AA">
        <w:rPr>
          <w:rFonts w:ascii="Times New Roman" w:hAnsi="Times New Roman"/>
          <w:kern w:val="0"/>
          <w:szCs w:val="24"/>
          <w:lang w:eastAsia="zh-TW"/>
        </w:rPr>
        <w:t>;</w:t>
      </w:r>
      <w:r w:rsidRPr="009F57AA">
        <w:rPr>
          <w:rFonts w:ascii="Times New Roman" w:hAnsi="Times New Roman"/>
          <w:kern w:val="0"/>
          <w:szCs w:val="24"/>
        </w:rPr>
        <w:t xml:space="preserve"> </w:t>
      </w:r>
      <w:r w:rsidRPr="009F57AA">
        <w:rPr>
          <w:rFonts w:ascii="Times New Roman" w:hAnsi="Times New Roman"/>
          <w:kern w:val="0"/>
          <w:szCs w:val="24"/>
          <w:lang w:eastAsia="zh-TW"/>
        </w:rPr>
        <w:t xml:space="preserve">the </w:t>
      </w:r>
      <w:r w:rsidRPr="009F57AA">
        <w:rPr>
          <w:rFonts w:ascii="Times New Roman" w:hAnsi="Times New Roman"/>
          <w:kern w:val="0"/>
          <w:szCs w:val="24"/>
        </w:rPr>
        <w:t>emission accounts</w:t>
      </w:r>
      <w:r w:rsidRPr="009F57AA">
        <w:rPr>
          <w:rFonts w:ascii="Times New Roman" w:hAnsi="Times New Roman"/>
          <w:kern w:val="0"/>
          <w:szCs w:val="24"/>
          <w:lang w:eastAsia="zh-TW"/>
        </w:rPr>
        <w:t xml:space="preserve"> with time series</w:t>
      </w:r>
      <w:r w:rsidRPr="009F57AA">
        <w:rPr>
          <w:rFonts w:ascii="Times New Roman" w:hAnsi="Times New Roman"/>
          <w:kern w:val="0"/>
          <w:szCs w:val="24"/>
        </w:rPr>
        <w:t xml:space="preserve"> present the variation in trends. In addition, </w:t>
      </w:r>
      <w:r w:rsidRPr="009F57AA">
        <w:rPr>
          <w:rFonts w:ascii="Times New Roman" w:hAnsi="Times New Roman"/>
          <w:kern w:val="0"/>
          <w:szCs w:val="24"/>
          <w:lang w:eastAsia="zh-TW"/>
        </w:rPr>
        <w:t xml:space="preserve">the </w:t>
      </w:r>
      <w:r w:rsidRPr="009F57AA">
        <w:rPr>
          <w:rFonts w:ascii="Times New Roman" w:hAnsi="Times New Roman"/>
          <w:kern w:val="0"/>
          <w:szCs w:val="24"/>
        </w:rPr>
        <w:t>quality accounts are used to document the impact various pollutants have on environmental quality</w:t>
      </w:r>
      <w:r w:rsidRPr="009F57AA">
        <w:rPr>
          <w:rFonts w:ascii="Times New Roman" w:hAnsi="Times New Roman"/>
          <w:kern w:val="0"/>
          <w:szCs w:val="24"/>
          <w:lang w:eastAsia="zh-TW"/>
        </w:rPr>
        <w:t>, and t</w:t>
      </w:r>
      <w:r w:rsidRPr="009F57AA">
        <w:rPr>
          <w:rFonts w:ascii="Times New Roman" w:hAnsi="Times New Roman"/>
          <w:kern w:val="0"/>
          <w:szCs w:val="24"/>
        </w:rPr>
        <w:t xml:space="preserve">here is </w:t>
      </w:r>
      <w:r w:rsidRPr="009F57AA">
        <w:rPr>
          <w:rFonts w:ascii="Times New Roman" w:hAnsi="Times New Roman"/>
          <w:kern w:val="0"/>
          <w:szCs w:val="24"/>
          <w:lang w:eastAsia="zh-TW"/>
        </w:rPr>
        <w:t xml:space="preserve">the </w:t>
      </w:r>
      <w:r w:rsidRPr="009F57AA">
        <w:rPr>
          <w:rFonts w:ascii="Times New Roman" w:hAnsi="Times New Roman"/>
          <w:kern w:val="0"/>
          <w:szCs w:val="24"/>
        </w:rPr>
        <w:t>estimation of degradation of environmental quality (i.e., hazards created by exposed pollutants in the environment</w:t>
      </w:r>
      <w:r w:rsidRPr="009F57AA">
        <w:rPr>
          <w:rFonts w:ascii="Times New Roman" w:hAnsi="Times New Roman"/>
          <w:kern w:val="0"/>
          <w:szCs w:val="24"/>
          <w:lang w:eastAsia="zh-TW"/>
        </w:rPr>
        <w:t xml:space="preserve"> </w:t>
      </w:r>
      <w:r w:rsidRPr="009F57AA">
        <w:rPr>
          <w:rFonts w:ascii="Times New Roman" w:hAnsi="Times New Roman"/>
          <w:kern w:val="0"/>
          <w:szCs w:val="24"/>
        </w:rPr>
        <w:t>and the costs needed to mitigate pollution</w:t>
      </w:r>
      <w:r w:rsidRPr="009F57AA">
        <w:rPr>
          <w:rFonts w:ascii="Times New Roman" w:hAnsi="Times New Roman"/>
          <w:kern w:val="0"/>
          <w:szCs w:val="24"/>
          <w:lang w:eastAsia="zh-TW"/>
        </w:rPr>
        <w:t xml:space="preserve"> for </w:t>
      </w:r>
      <w:r w:rsidRPr="009F57AA">
        <w:rPr>
          <w:rFonts w:ascii="Times New Roman" w:hAnsi="Times New Roman"/>
          <w:kern w:val="0"/>
          <w:szCs w:val="24"/>
        </w:rPr>
        <w:t>a degradation account</w:t>
      </w:r>
      <w:r w:rsidRPr="009F57AA">
        <w:rPr>
          <w:rFonts w:ascii="Times New Roman" w:hAnsi="Times New Roman"/>
          <w:kern w:val="0"/>
          <w:szCs w:val="24"/>
          <w:lang w:eastAsia="zh-TW"/>
        </w:rPr>
        <w:t>)</w:t>
      </w:r>
      <w:r w:rsidRPr="009F57AA">
        <w:rPr>
          <w:rFonts w:ascii="Times New Roman" w:hAnsi="Times New Roman"/>
          <w:kern w:val="0"/>
          <w:szCs w:val="24"/>
        </w:rPr>
        <w:t xml:space="preserve">. As there is still no </w:t>
      </w:r>
      <w:r w:rsidRPr="009F57AA">
        <w:rPr>
          <w:rFonts w:ascii="Times New Roman" w:hAnsi="Times New Roman"/>
          <w:kern w:val="0"/>
          <w:szCs w:val="24"/>
          <w:lang w:eastAsia="zh-TW"/>
        </w:rPr>
        <w:t xml:space="preserve">the </w:t>
      </w:r>
      <w:r w:rsidRPr="009F57AA">
        <w:rPr>
          <w:rFonts w:ascii="Times New Roman" w:hAnsi="Times New Roman"/>
          <w:kern w:val="0"/>
          <w:szCs w:val="24"/>
        </w:rPr>
        <w:t>international consensus on how to estimate such degradation, it has still not been included in the SEEA 2012 guideline. However, in consideration that this information is still important and indispensable for</w:t>
      </w:r>
      <w:r w:rsidRPr="009F57AA">
        <w:rPr>
          <w:rFonts w:ascii="Times New Roman" w:hAnsi="Times New Roman"/>
          <w:kern w:val="0"/>
          <w:szCs w:val="24"/>
          <w:lang w:eastAsia="zh-TW"/>
        </w:rPr>
        <w:t xml:space="preserve"> </w:t>
      </w:r>
      <w:r w:rsidRPr="009F57AA">
        <w:rPr>
          <w:rFonts w:ascii="Times New Roman" w:hAnsi="Times New Roman"/>
          <w:kern w:val="0"/>
          <w:szCs w:val="24"/>
        </w:rPr>
        <w:t xml:space="preserve">Taiwan's estimation of its Green </w:t>
      </w:r>
      <w:r w:rsidRPr="009F57AA">
        <w:rPr>
          <w:rFonts w:ascii="Times New Roman" w:hAnsi="Times New Roman"/>
          <w:kern w:val="0"/>
          <w:szCs w:val="24"/>
          <w:lang w:eastAsia="zh-TW"/>
        </w:rPr>
        <w:t xml:space="preserve">GDP </w:t>
      </w:r>
      <w:r w:rsidRPr="009F57AA">
        <w:rPr>
          <w:rFonts w:ascii="Times New Roman" w:hAnsi="Times New Roman"/>
          <w:kern w:val="0"/>
          <w:szCs w:val="24"/>
        </w:rPr>
        <w:t xml:space="preserve">Indicators, we have decided to continue to compile such </w:t>
      </w:r>
      <w:r w:rsidRPr="009F57AA">
        <w:rPr>
          <w:rFonts w:ascii="Times New Roman" w:hAnsi="Times New Roman"/>
          <w:kern w:val="0"/>
          <w:szCs w:val="24"/>
          <w:lang w:eastAsia="zh-TW"/>
        </w:rPr>
        <w:t xml:space="preserve">degradation </w:t>
      </w:r>
      <w:r w:rsidRPr="009F57AA">
        <w:rPr>
          <w:rFonts w:ascii="Times New Roman" w:hAnsi="Times New Roman"/>
          <w:kern w:val="0"/>
          <w:szCs w:val="24"/>
        </w:rPr>
        <w:t>accounts.</w:t>
      </w:r>
    </w:p>
    <w:p w:rsidR="009655CB" w:rsidRPr="009F57AA" w:rsidRDefault="009655CB" w:rsidP="00733DBA">
      <w:pPr>
        <w:spacing w:beforeLines="50" w:line="400" w:lineRule="exact"/>
        <w:jc w:val="both"/>
        <w:rPr>
          <w:rFonts w:ascii="Times New Roman" w:hAnsi="Times New Roman"/>
          <w:b/>
          <w:bCs/>
          <w:kern w:val="0"/>
          <w:szCs w:val="24"/>
        </w:rPr>
      </w:pPr>
      <w:r w:rsidRPr="009F57AA">
        <w:rPr>
          <w:rFonts w:ascii="Times New Roman" w:hAnsi="Times New Roman"/>
          <w:b/>
          <w:kern w:val="0"/>
          <w:szCs w:val="24"/>
          <w:lang w:eastAsia="zh-TW"/>
        </w:rPr>
        <w:t>(</w:t>
      </w:r>
      <w:r w:rsidRPr="009F57AA">
        <w:rPr>
          <w:rFonts w:ascii="新細明體" w:hAnsi="新細明體" w:cs="新細明體" w:hint="eastAsia"/>
          <w:b/>
          <w:kern w:val="0"/>
          <w:szCs w:val="24"/>
          <w:lang w:eastAsia="zh-TW"/>
        </w:rPr>
        <w:t>Ⅱ</w:t>
      </w:r>
      <w:r w:rsidRPr="009F57AA">
        <w:rPr>
          <w:rFonts w:ascii="Times New Roman" w:hAnsi="Times New Roman"/>
          <w:b/>
          <w:kern w:val="0"/>
          <w:szCs w:val="24"/>
          <w:lang w:eastAsia="zh-TW"/>
        </w:rPr>
        <w:t xml:space="preserve">) </w:t>
      </w:r>
      <w:r w:rsidRPr="009F57AA">
        <w:rPr>
          <w:rFonts w:ascii="Times New Roman" w:hAnsi="Times New Roman"/>
          <w:b/>
          <w:kern w:val="0"/>
          <w:szCs w:val="24"/>
        </w:rPr>
        <w:t>Natural resources</w:t>
      </w:r>
    </w:p>
    <w:p w:rsidR="009655CB" w:rsidRPr="009F57AA" w:rsidRDefault="009655CB" w:rsidP="00733DBA">
      <w:pPr>
        <w:spacing w:afterLines="50" w:line="380" w:lineRule="exact"/>
        <w:ind w:firstLine="476"/>
        <w:jc w:val="both"/>
        <w:rPr>
          <w:rFonts w:ascii="Times New Roman" w:hAnsi="Times New Roman"/>
          <w:kern w:val="0"/>
          <w:szCs w:val="24"/>
        </w:rPr>
      </w:pPr>
      <w:r w:rsidRPr="009F57AA">
        <w:rPr>
          <w:rFonts w:ascii="Times New Roman" w:hAnsi="Times New Roman"/>
          <w:kern w:val="0"/>
          <w:szCs w:val="24"/>
        </w:rPr>
        <w:t xml:space="preserve">According to the definition </w:t>
      </w:r>
      <w:r w:rsidRPr="009F57AA">
        <w:rPr>
          <w:rFonts w:ascii="Times New Roman" w:hAnsi="Times New Roman"/>
          <w:kern w:val="0"/>
          <w:szCs w:val="24"/>
          <w:lang w:eastAsia="zh-TW"/>
        </w:rPr>
        <w:t>of</w:t>
      </w:r>
      <w:r w:rsidRPr="009F57AA">
        <w:rPr>
          <w:rFonts w:ascii="Times New Roman" w:hAnsi="Times New Roman"/>
          <w:kern w:val="0"/>
          <w:szCs w:val="24"/>
        </w:rPr>
        <w:t xml:space="preserve"> SEEA 2012, natural resources include minerals &amp; energy, water resources, forest resources, land, soil, aquatic, and other biological resources. However, the marine ecosystem</w:t>
      </w:r>
      <w:r w:rsidRPr="009F57AA">
        <w:rPr>
          <w:rFonts w:ascii="Times New Roman" w:hAnsi="Times New Roman"/>
          <w:kern w:val="0"/>
          <w:szCs w:val="24"/>
          <w:lang w:eastAsia="zh-TW"/>
        </w:rPr>
        <w:t xml:space="preserve">s </w:t>
      </w:r>
      <w:r w:rsidRPr="009F57AA">
        <w:rPr>
          <w:rFonts w:ascii="Times New Roman" w:hAnsi="Times New Roman"/>
          <w:kern w:val="0"/>
          <w:szCs w:val="24"/>
        </w:rPr>
        <w:t>and the atmospheric systems regulated by SEEA 2003 are no longer included in the statistics. This is due to a lack of relevance for analytical purposes,</w:t>
      </w:r>
      <w:r w:rsidRPr="009F57AA">
        <w:rPr>
          <w:rFonts w:ascii="Times New Roman" w:hAnsi="Times New Roman"/>
          <w:kern w:val="0"/>
          <w:szCs w:val="24"/>
          <w:lang w:eastAsia="zh-TW"/>
        </w:rPr>
        <w:t xml:space="preserve"> </w:t>
      </w:r>
      <w:r w:rsidRPr="009F57AA">
        <w:rPr>
          <w:rFonts w:ascii="Times New Roman" w:hAnsi="Times New Roman"/>
          <w:kern w:val="0"/>
          <w:szCs w:val="24"/>
        </w:rPr>
        <w:t>due to excessively large inventory. SEEA 2012 suggests the compilation of energy physical flow accounts and natural resource asset accounts. Through energy physical flow accounts, we can understand the flow</w:t>
      </w:r>
      <w:r w:rsidRPr="009F57AA">
        <w:rPr>
          <w:rFonts w:ascii="Times New Roman" w:hAnsi="Times New Roman"/>
          <w:kern w:val="0"/>
          <w:szCs w:val="24"/>
          <w:lang w:eastAsia="zh-TW"/>
        </w:rPr>
        <w:t>s</w:t>
      </w:r>
      <w:r w:rsidRPr="009F57AA">
        <w:rPr>
          <w:rFonts w:ascii="Times New Roman" w:hAnsi="Times New Roman"/>
          <w:kern w:val="0"/>
          <w:szCs w:val="24"/>
        </w:rPr>
        <w:t xml:space="preserve"> of energy resources from the environment</w:t>
      </w:r>
      <w:r w:rsidRPr="009F57AA">
        <w:rPr>
          <w:rFonts w:ascii="Times New Roman" w:hAnsi="Times New Roman"/>
          <w:kern w:val="0"/>
          <w:szCs w:val="24"/>
          <w:lang w:eastAsia="zh-TW"/>
        </w:rPr>
        <w:t xml:space="preserve"> </w:t>
      </w:r>
      <w:r w:rsidRPr="009F57AA">
        <w:rPr>
          <w:rFonts w:ascii="Times New Roman" w:hAnsi="Times New Roman"/>
          <w:kern w:val="0"/>
          <w:szCs w:val="24"/>
        </w:rPr>
        <w:t>into the economy, and their subsequent flow</w:t>
      </w:r>
      <w:r w:rsidRPr="009F57AA">
        <w:rPr>
          <w:rFonts w:ascii="Times New Roman" w:hAnsi="Times New Roman"/>
          <w:kern w:val="0"/>
          <w:szCs w:val="24"/>
          <w:lang w:eastAsia="zh-TW"/>
        </w:rPr>
        <w:t>s</w:t>
      </w:r>
      <w:r w:rsidRPr="009F57AA">
        <w:rPr>
          <w:rFonts w:ascii="Times New Roman" w:hAnsi="Times New Roman"/>
          <w:kern w:val="0"/>
          <w:szCs w:val="24"/>
        </w:rPr>
        <w:t xml:space="preserve"> back into the environment.</w:t>
      </w:r>
      <w:r w:rsidRPr="009F57AA">
        <w:rPr>
          <w:rFonts w:ascii="Times New Roman" w:hAnsi="Times New Roman"/>
          <w:kern w:val="0"/>
          <w:szCs w:val="24"/>
          <w:lang w:eastAsia="zh-TW"/>
        </w:rPr>
        <w:t xml:space="preserve"> </w:t>
      </w:r>
      <w:r w:rsidRPr="009F57AA">
        <w:rPr>
          <w:rFonts w:ascii="Times New Roman" w:hAnsi="Times New Roman"/>
          <w:kern w:val="0"/>
          <w:szCs w:val="24"/>
        </w:rPr>
        <w:t>Natural resource asset accounts primarily reflect material gains generated via the direct usage of natural resources as natural inputs, during the course of economic activity by enterprises and households. However, they do not include non-material gains from indirect usage, such as gains generated by ecosystem services from purification of water or carbon sinks.</w:t>
      </w:r>
      <w:r w:rsidRPr="009F57AA">
        <w:rPr>
          <w:rFonts w:ascii="Times New Roman" w:hAnsi="Times New Roman"/>
          <w:kern w:val="0"/>
          <w:szCs w:val="24"/>
          <w:lang w:eastAsia="zh-TW"/>
        </w:rPr>
        <w:t xml:space="preserve"> </w:t>
      </w:r>
      <w:r w:rsidRPr="009F57AA">
        <w:rPr>
          <w:rFonts w:ascii="Times New Roman" w:hAnsi="Times New Roman"/>
          <w:kern w:val="0"/>
          <w:szCs w:val="24"/>
        </w:rPr>
        <w:t>Taiwan's Green National Income Account divides natural resources into six categories:</w:t>
      </w:r>
      <w:r w:rsidRPr="009F57AA">
        <w:rPr>
          <w:rFonts w:ascii="Times New Roman" w:hAnsi="Times New Roman"/>
          <w:kern w:val="0"/>
          <w:szCs w:val="24"/>
          <w:lang w:eastAsia="zh-TW"/>
        </w:rPr>
        <w:t xml:space="preserve"> </w:t>
      </w:r>
      <w:r w:rsidRPr="009F57AA">
        <w:rPr>
          <w:rFonts w:ascii="Times New Roman" w:hAnsi="Times New Roman"/>
          <w:kern w:val="0"/>
          <w:szCs w:val="24"/>
        </w:rPr>
        <w:t xml:space="preserve">minerals, earth and rocks; water; soil; forests; aquatic &amp; other organisms; and land. Through the design of various physical asset accounts, we can discuss usage and reserves for resource inputs in economic activities. Depletion accounts estimate the decline in reserve value when the usage of natural resources exceeds natural growth and replenishment. Even though these accounts are not included in and regulated by SEEA 2012, we have decided to continue to compile such accounts, after consideration that </w:t>
      </w:r>
      <w:r w:rsidRPr="009F57AA">
        <w:rPr>
          <w:rFonts w:ascii="Times New Roman" w:hAnsi="Times New Roman"/>
          <w:kern w:val="0"/>
          <w:szCs w:val="24"/>
          <w:lang w:eastAsia="zh-TW"/>
        </w:rPr>
        <w:t xml:space="preserve">they are </w:t>
      </w:r>
      <w:r w:rsidRPr="009F57AA">
        <w:rPr>
          <w:rFonts w:ascii="Times New Roman" w:hAnsi="Times New Roman"/>
          <w:kern w:val="0"/>
          <w:szCs w:val="24"/>
        </w:rPr>
        <w:t>also important,</w:t>
      </w:r>
      <w:r w:rsidRPr="009F57AA">
        <w:rPr>
          <w:rFonts w:ascii="Times New Roman" w:hAnsi="Times New Roman"/>
          <w:kern w:val="0"/>
          <w:szCs w:val="24"/>
          <w:lang w:eastAsia="zh-TW"/>
        </w:rPr>
        <w:t xml:space="preserve"> </w:t>
      </w:r>
      <w:r w:rsidRPr="009F57AA">
        <w:rPr>
          <w:rFonts w:ascii="Times New Roman" w:hAnsi="Times New Roman"/>
          <w:kern w:val="0"/>
          <w:szCs w:val="24"/>
        </w:rPr>
        <w:t xml:space="preserve">indispensable information for Taiwan's estimation of its Green </w:t>
      </w:r>
      <w:r w:rsidRPr="009F57AA">
        <w:rPr>
          <w:rFonts w:ascii="Times New Roman" w:hAnsi="Times New Roman"/>
          <w:kern w:val="0"/>
          <w:szCs w:val="24"/>
          <w:lang w:eastAsia="zh-TW"/>
        </w:rPr>
        <w:t xml:space="preserve">GDP </w:t>
      </w:r>
      <w:r w:rsidRPr="009F57AA">
        <w:rPr>
          <w:rFonts w:ascii="Times New Roman" w:hAnsi="Times New Roman"/>
          <w:kern w:val="0"/>
          <w:szCs w:val="24"/>
        </w:rPr>
        <w:t xml:space="preserve">Indicators. </w:t>
      </w:r>
    </w:p>
    <w:p w:rsidR="009655CB" w:rsidRPr="009F57AA" w:rsidRDefault="009655CB" w:rsidP="00733DBA">
      <w:pPr>
        <w:spacing w:beforeLines="50" w:line="400" w:lineRule="exact"/>
        <w:jc w:val="both"/>
        <w:rPr>
          <w:rFonts w:ascii="Times New Roman" w:hAnsi="Times New Roman"/>
          <w:b/>
          <w:bCs/>
          <w:kern w:val="0"/>
          <w:szCs w:val="24"/>
        </w:rPr>
      </w:pPr>
      <w:r w:rsidRPr="009F57AA">
        <w:rPr>
          <w:rFonts w:ascii="Times New Roman" w:hAnsi="Times New Roman"/>
          <w:b/>
          <w:kern w:val="0"/>
          <w:szCs w:val="24"/>
          <w:lang w:eastAsia="zh-TW"/>
        </w:rPr>
        <w:t>(</w:t>
      </w:r>
      <w:r w:rsidRPr="009F57AA">
        <w:rPr>
          <w:rFonts w:ascii="新細明體" w:hAnsi="新細明體" w:cs="新細明體" w:hint="eastAsia"/>
          <w:b/>
          <w:kern w:val="0"/>
          <w:szCs w:val="24"/>
          <w:lang w:eastAsia="zh-TW"/>
        </w:rPr>
        <w:t>Ⅲ</w:t>
      </w:r>
      <w:r w:rsidRPr="009F57AA">
        <w:rPr>
          <w:rFonts w:ascii="Times New Roman" w:hAnsi="Times New Roman"/>
          <w:b/>
          <w:kern w:val="0"/>
          <w:szCs w:val="24"/>
          <w:lang w:eastAsia="zh-TW"/>
        </w:rPr>
        <w:t xml:space="preserve">) </w:t>
      </w:r>
      <w:r w:rsidRPr="009F57AA">
        <w:rPr>
          <w:rFonts w:ascii="Times New Roman" w:hAnsi="Times New Roman"/>
          <w:b/>
          <w:kern w:val="0"/>
          <w:szCs w:val="24"/>
        </w:rPr>
        <w:t>Environmental activities</w:t>
      </w:r>
    </w:p>
    <w:p w:rsidR="009655CB" w:rsidRPr="009F57AA" w:rsidRDefault="009655CB" w:rsidP="00733DBA">
      <w:pPr>
        <w:spacing w:afterLines="50" w:line="380" w:lineRule="exact"/>
        <w:ind w:firstLine="476"/>
        <w:jc w:val="both"/>
        <w:rPr>
          <w:rFonts w:ascii="Times New Roman" w:hAnsi="Times New Roman"/>
          <w:kern w:val="0"/>
          <w:szCs w:val="24"/>
        </w:rPr>
      </w:pPr>
      <w:r w:rsidRPr="009F57AA">
        <w:rPr>
          <w:rFonts w:ascii="Times New Roman" w:hAnsi="Times New Roman"/>
          <w:kern w:val="0"/>
          <w:szCs w:val="24"/>
        </w:rPr>
        <w:t>These refer to presenting transactions between the economy and environmental activities, where the purpose of such transactions is to preserve and protect the environment.</w:t>
      </w:r>
      <w:r w:rsidRPr="009F57AA">
        <w:rPr>
          <w:rFonts w:ascii="Times New Roman" w:hAnsi="Times New Roman"/>
          <w:kern w:val="0"/>
          <w:szCs w:val="24"/>
          <w:lang w:eastAsia="zh-TW"/>
        </w:rPr>
        <w:t xml:space="preserve"> </w:t>
      </w:r>
      <w:r w:rsidRPr="009F57AA">
        <w:rPr>
          <w:rFonts w:ascii="Times New Roman" w:hAnsi="Times New Roman"/>
          <w:kern w:val="0"/>
          <w:szCs w:val="24"/>
        </w:rPr>
        <w:t xml:space="preserve">The planned </w:t>
      </w:r>
      <w:r w:rsidRPr="009F57AA">
        <w:rPr>
          <w:rFonts w:ascii="Times New Roman" w:hAnsi="Times New Roman"/>
          <w:kern w:val="0"/>
          <w:szCs w:val="24"/>
          <w:lang w:eastAsia="zh-TW"/>
        </w:rPr>
        <w:t xml:space="preserve">accounts </w:t>
      </w:r>
      <w:r w:rsidRPr="009F57AA">
        <w:rPr>
          <w:rFonts w:ascii="Times New Roman" w:hAnsi="Times New Roman"/>
          <w:kern w:val="0"/>
          <w:szCs w:val="24"/>
        </w:rPr>
        <w:t>include environmental protection expenditure accounts;</w:t>
      </w:r>
      <w:r w:rsidRPr="009F57AA">
        <w:rPr>
          <w:rFonts w:ascii="Times New Roman" w:hAnsi="Times New Roman"/>
          <w:kern w:val="0"/>
          <w:szCs w:val="24"/>
          <w:lang w:eastAsia="zh-TW"/>
        </w:rPr>
        <w:t xml:space="preserve"> </w:t>
      </w:r>
      <w:r w:rsidRPr="009F57AA">
        <w:rPr>
          <w:rFonts w:ascii="Times New Roman" w:hAnsi="Times New Roman"/>
          <w:kern w:val="0"/>
          <w:szCs w:val="24"/>
        </w:rPr>
        <w:t>natural resource management activity expenditure accounts;</w:t>
      </w:r>
      <w:r w:rsidRPr="009F57AA">
        <w:rPr>
          <w:rFonts w:ascii="Times New Roman" w:hAnsi="Times New Roman"/>
          <w:kern w:val="0"/>
          <w:szCs w:val="24"/>
          <w:lang w:eastAsia="zh-TW"/>
        </w:rPr>
        <w:t xml:space="preserve"> </w:t>
      </w:r>
      <w:r w:rsidRPr="009F57AA">
        <w:rPr>
          <w:rFonts w:ascii="Times New Roman" w:hAnsi="Times New Roman"/>
          <w:kern w:val="0"/>
          <w:szCs w:val="24"/>
        </w:rPr>
        <w:t xml:space="preserve">environmental goods and services sector statistics; environmental payments to the government; environmental subsidies &amp; similar transfer accounts; and </w:t>
      </w:r>
      <w:r w:rsidRPr="009F57AA">
        <w:rPr>
          <w:rFonts w:ascii="Times New Roman" w:hAnsi="Times New Roman"/>
          <w:kern w:val="0"/>
          <w:szCs w:val="24"/>
          <w:lang w:eastAsia="zh-TW"/>
        </w:rPr>
        <w:t xml:space="preserve">permits </w:t>
      </w:r>
      <w:r w:rsidRPr="009F57AA">
        <w:rPr>
          <w:rFonts w:ascii="Times New Roman" w:hAnsi="Times New Roman"/>
          <w:kern w:val="0"/>
          <w:szCs w:val="24"/>
        </w:rPr>
        <w:t xml:space="preserve">to use natural resources. </w:t>
      </w:r>
    </w:p>
    <w:p w:rsidR="009655CB" w:rsidRPr="009F57AA" w:rsidRDefault="009655CB" w:rsidP="00733DBA">
      <w:pPr>
        <w:spacing w:afterLines="50" w:line="380" w:lineRule="exact"/>
        <w:ind w:firstLine="476"/>
        <w:jc w:val="both"/>
        <w:rPr>
          <w:rFonts w:ascii="Times New Roman" w:hAnsi="Times New Roman"/>
          <w:kern w:val="0"/>
          <w:szCs w:val="24"/>
          <w:lang w:eastAsia="zh-TW"/>
        </w:rPr>
      </w:pPr>
      <w:r w:rsidRPr="009F57AA">
        <w:rPr>
          <w:rFonts w:ascii="Times New Roman" w:hAnsi="Times New Roman"/>
          <w:kern w:val="0"/>
          <w:szCs w:val="24"/>
        </w:rPr>
        <w:t xml:space="preserve">The compilation &amp; calculation structure for Taiwan's Green National Income Account is shown as </w:t>
      </w:r>
      <w:r w:rsidRPr="009F57AA">
        <w:rPr>
          <w:rFonts w:ascii="Times New Roman" w:hAnsi="Times New Roman"/>
          <w:kern w:val="0"/>
          <w:szCs w:val="24"/>
          <w:lang w:eastAsia="zh-TW"/>
        </w:rPr>
        <w:t>F</w:t>
      </w:r>
      <w:r w:rsidRPr="009F57AA">
        <w:rPr>
          <w:rFonts w:ascii="Times New Roman" w:hAnsi="Times New Roman"/>
          <w:kern w:val="0"/>
          <w:szCs w:val="24"/>
        </w:rPr>
        <w:t xml:space="preserve">igure 1.2.2. However, due to insufficient data in some domains or difficulties in data integration, the following </w:t>
      </w:r>
      <w:r w:rsidRPr="009F57AA">
        <w:rPr>
          <w:rFonts w:ascii="Times New Roman" w:hAnsi="Times New Roman"/>
          <w:kern w:val="0"/>
          <w:szCs w:val="24"/>
          <w:lang w:eastAsia="zh-TW"/>
        </w:rPr>
        <w:t xml:space="preserve">accounts </w:t>
      </w:r>
      <w:r w:rsidRPr="009F57AA">
        <w:rPr>
          <w:rFonts w:ascii="Times New Roman" w:hAnsi="Times New Roman"/>
          <w:kern w:val="0"/>
          <w:szCs w:val="24"/>
        </w:rPr>
        <w:t>listed in the structure chart could not at present be compiled and calculated: soil and groundwater pollution; soil resources; forest resources; aquatic &amp; other biological resources; land resources; natural resource management activity expenditures; environmental goods and</w:t>
      </w:r>
      <w:r w:rsidRPr="009F57AA">
        <w:rPr>
          <w:rFonts w:ascii="Times New Roman" w:hAnsi="Times New Roman"/>
          <w:kern w:val="0"/>
          <w:szCs w:val="24"/>
          <w:lang w:eastAsia="zh-TW"/>
        </w:rPr>
        <w:t xml:space="preserve"> </w:t>
      </w:r>
      <w:r w:rsidRPr="009F57AA">
        <w:rPr>
          <w:rFonts w:ascii="Times New Roman" w:hAnsi="Times New Roman"/>
          <w:kern w:val="0"/>
          <w:szCs w:val="24"/>
        </w:rPr>
        <w:t>services sector statistics; and environmental subsidies &amp; similar transfer accounts.</w:t>
      </w:r>
    </w:p>
    <w:p w:rsidR="009655CB" w:rsidRPr="009F57AA" w:rsidRDefault="009655CB" w:rsidP="00C6678C">
      <w:pPr>
        <w:jc w:val="center"/>
        <w:rPr>
          <w:rFonts w:ascii="Times New Roman" w:hAnsi="Times New Roman"/>
          <w:b/>
          <w:szCs w:val="24"/>
          <w:lang w:eastAsia="zh-TW"/>
        </w:rPr>
      </w:pPr>
      <w:r w:rsidRPr="009F57AA">
        <w:rPr>
          <w:rFonts w:ascii="Times New Roman" w:hAnsi="Times New Roman"/>
          <w:b/>
          <w:szCs w:val="24"/>
          <w:lang w:eastAsia="zh-TW"/>
        </w:rPr>
        <w:t>Figure 1.2.2 The compilation &amp; calculation structure for Taiwan's Green National Income Account</w:t>
      </w:r>
    </w:p>
    <w:p w:rsidR="009655CB" w:rsidRPr="009F57AA" w:rsidRDefault="009655CB" w:rsidP="00127712">
      <w:r>
        <w:rPr>
          <w:noProof/>
          <w:lang w:eastAsia="zh-TW"/>
        </w:rPr>
        <w:pict>
          <v:line id="直線接點 19" o:spid="_x0000_s1027" style="position:absolute;flip:y;z-index:251660288;visibility:visible" from="284.4pt,18pt" to="317.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" strokeweight="1pt"/>
        </w:pict>
      </w:r>
      <w:r>
        <w:rPr>
          <w:noProof/>
          <w:lang w:eastAsia="zh-TW"/>
        </w:rPr>
        <w:pict>
          <v:line id="直線接點 21" o:spid="_x0000_s1028" style="position:absolute;z-index:251662336;visibility:visible" from="284.4pt,78.75pt" to="317.45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" strokeweight="1pt"/>
        </w:pict>
      </w:r>
      <w:r>
        <w:rPr>
          <w:noProof/>
          <w:lang w:eastAsia="zh-TW"/>
        </w:rPr>
        <w:pict>
          <v:line id="直線接點 20" o:spid="_x0000_s1029" style="position:absolute;z-index:251661312;visibility:visible" from="284.4pt,49.5pt" to="317.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" strokeweight="1pt"/>
        </w:pict>
      </w:r>
      <w:r>
        <w:rPr>
          <w:noProof/>
          <w:lang w:eastAsia="zh-TW"/>
        </w:rPr>
        <w:pict>
          <v:line id="直線接點 18" o:spid="_x0000_s1030" style="position:absolute;z-index:251659264;visibility:visible" from="317.4pt,18.75pt" to="317.45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" strokeweight="1pt"/>
        </w:pict>
      </w:r>
      <w:r>
        <w:rPr>
          <w:noProof/>
          <w:lang w:eastAsia="zh-TW"/>
        </w:rPr>
        <w:pict>
          <v:line id="直線接點 24" o:spid="_x0000_s1031" style="position:absolute;z-index:251663360;visibility:visible" from="317.4pt,49.5pt" to="373.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" strokeweight="1pt">
            <v:stroke endarrow="block"/>
          </v:line>
        </w:pict>
      </w:r>
      <w:r>
        <w:rPr>
          <w:noProof/>
          <w:lang w:eastAsia="zh-TW"/>
        </w:rPr>
        <w:pict>
          <v:shape id="_x0000_s1032" type="#_x0000_t202" style="position:absolute;margin-left:383.4pt;margin-top:162pt;width:98.25pt;height:3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" fillcolor="#92d050" strokeweight=".5pt">
            <v:textbox>
              <w:txbxContent>
                <w:p w:rsidR="009655CB" w:rsidRPr="00093A19" w:rsidRDefault="009655CB" w:rsidP="00127712">
                  <w:pPr>
                    <w:spacing w:line="300" w:lineRule="exact"/>
                    <w:ind w:leftChars="-35" w:left="-1" w:hangingChars="46" w:hanging="83"/>
                    <w:rPr>
                      <w:rFonts w:ascii="Times New Roman" w:hAnsi="Times New Roman"/>
                      <w:bCs/>
                      <w:color w:val="000000"/>
                      <w:kern w:val="0"/>
                      <w:sz w:val="18"/>
                      <w:szCs w:val="18"/>
                    </w:rPr>
                  </w:pPr>
                  <w:r w:rsidRPr="00093A19">
                    <w:rPr>
                      <w:rFonts w:ascii="Times New Roman" w:hAnsi="Times New Roman"/>
                      <w:sz w:val="18"/>
                      <w:szCs w:val="18"/>
                    </w:rPr>
                    <w:t>Physical asset accounts</w:t>
                  </w:r>
                </w:p>
                <w:p w:rsidR="009655CB" w:rsidRPr="00093A19" w:rsidRDefault="009655CB" w:rsidP="00127712">
                  <w:pPr>
                    <w:spacing w:line="300" w:lineRule="exact"/>
                    <w:ind w:leftChars="-46" w:left="2" w:hangingChars="62" w:hanging="112"/>
                    <w:rPr>
                      <w:rFonts w:ascii="Times New Roman" w:hAnsi="Times New Roman"/>
                      <w:bCs/>
                      <w:color w:val="000000"/>
                      <w:kern w:val="0"/>
                      <w:sz w:val="18"/>
                      <w:szCs w:val="18"/>
                    </w:rPr>
                  </w:pPr>
                  <w:r w:rsidRPr="00093A19">
                    <w:rPr>
                      <w:rFonts w:ascii="Times New Roman" w:hAnsi="Times New Roman"/>
                      <w:sz w:val="18"/>
                      <w:szCs w:val="18"/>
                    </w:rPr>
                    <w:t>Depletion accounts</w:t>
                  </w:r>
                </w:p>
              </w:txbxContent>
            </v:textbox>
          </v:shape>
        </w:pict>
      </w:r>
      <w:r>
        <w:rPr>
          <w:noProof/>
          <w:lang w:eastAsia="zh-TW"/>
        </w:rPr>
        <w:pict>
          <v:shape id="文字方塊 2" o:spid="_x0000_s1033" type="#_x0000_t202" style="position:absolute;margin-left:374.4pt;margin-top:19.5pt;width:97.55pt;height:6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" fillcolor="#92d050" strokeweight=".5pt">
            <v:textbox>
              <w:txbxContent>
                <w:p w:rsidR="009655CB" w:rsidRPr="007B6046" w:rsidRDefault="009655CB" w:rsidP="00127712">
                  <w:pPr>
                    <w:spacing w:line="300" w:lineRule="exact"/>
                    <w:ind w:leftChars="-29" w:left="-2" w:hangingChars="38" w:hanging="68"/>
                    <w:rPr>
                      <w:rFonts w:ascii="Times New Roman" w:hAnsi="Times New Roman"/>
                      <w:sz w:val="18"/>
                      <w:szCs w:val="18"/>
                    </w:rPr>
                  </w:pPr>
                  <w:r w:rsidRPr="007B6046">
                    <w:rPr>
                      <w:rFonts w:ascii="Times New Roman" w:hAnsi="Times New Roman"/>
                      <w:sz w:val="18"/>
                      <w:szCs w:val="18"/>
                    </w:rPr>
                    <w:t>Physical flow accounts</w:t>
                  </w:r>
                </w:p>
                <w:p w:rsidR="009655CB" w:rsidRPr="007B6046" w:rsidRDefault="009655CB" w:rsidP="00127712">
                  <w:pPr>
                    <w:spacing w:line="300" w:lineRule="exact"/>
                    <w:ind w:leftChars="-29" w:left="-2" w:hangingChars="38" w:hanging="68"/>
                    <w:rPr>
                      <w:rFonts w:ascii="Times New Roman" w:hAnsi="Times New Roman"/>
                      <w:sz w:val="18"/>
                      <w:szCs w:val="18"/>
                    </w:rPr>
                  </w:pPr>
                  <w:r w:rsidRPr="007B6046">
                    <w:rPr>
                      <w:rFonts w:ascii="Times New Roman" w:hAnsi="Times New Roman"/>
                      <w:sz w:val="18"/>
                      <w:szCs w:val="18"/>
                    </w:rPr>
                    <w:t>Emission accounts</w:t>
                  </w:r>
                </w:p>
                <w:p w:rsidR="009655CB" w:rsidRPr="007B6046" w:rsidRDefault="009655CB" w:rsidP="00127712">
                  <w:pPr>
                    <w:spacing w:line="300" w:lineRule="exact"/>
                    <w:ind w:leftChars="-35" w:left="-1" w:hangingChars="46" w:hanging="83"/>
                    <w:rPr>
                      <w:rFonts w:ascii="Times New Roman" w:hAnsi="Times New Roman"/>
                      <w:sz w:val="18"/>
                      <w:szCs w:val="18"/>
                    </w:rPr>
                  </w:pPr>
                  <w:r w:rsidRPr="007B6046">
                    <w:rPr>
                      <w:rFonts w:ascii="Times New Roman" w:hAnsi="Times New Roman"/>
                      <w:sz w:val="18"/>
                      <w:szCs w:val="18"/>
                    </w:rPr>
                    <w:t>Quality accounts</w:t>
                  </w:r>
                </w:p>
                <w:p w:rsidR="009655CB" w:rsidRPr="007B6046" w:rsidRDefault="009655CB" w:rsidP="00127712">
                  <w:pPr>
                    <w:spacing w:line="300" w:lineRule="exact"/>
                    <w:ind w:leftChars="-35" w:left="-1" w:hangingChars="46" w:hanging="83"/>
                    <w:rPr>
                      <w:rFonts w:ascii="Times New Roman" w:hAnsi="Times New Roman"/>
                      <w:sz w:val="18"/>
                      <w:szCs w:val="18"/>
                    </w:rPr>
                  </w:pPr>
                  <w:r w:rsidRPr="007B6046">
                    <w:rPr>
                      <w:rFonts w:ascii="Times New Roman" w:hAnsi="Times New Roman"/>
                      <w:sz w:val="18"/>
                      <w:szCs w:val="18"/>
                    </w:rPr>
                    <w:t>Degradation accounts</w:t>
                  </w:r>
                </w:p>
              </w:txbxContent>
            </v:textbox>
          </v:shape>
        </w:pict>
      </w:r>
      <w:r>
        <w:rPr>
          <w:noProof/>
          <w:lang w:eastAsia="zh-TW"/>
        </w:rPr>
        <w:pict>
          <v:line id="直線接點 16" o:spid="_x0000_s1034" style="position:absolute;z-index:251658240;visibility:visible" from="374.25pt,179.7pt" to="383.6pt,1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" strokeweight="1pt">
            <v:stroke endarrow="block"/>
          </v:line>
        </w:pict>
      </w:r>
      <w:r>
        <w:rPr>
          <w:noProof/>
          <w:lang w:eastAsia="zh-TW"/>
        </w:rPr>
        <w:pict>
          <v:line id="直線接點 15" o:spid="_x0000_s1035" style="position:absolute;z-index:251657216;visibility:visible" from="362.85pt,2in" to="371.7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" strokecolor="#4a7ebb" strokeweight="1pt"/>
        </w:pict>
      </w:r>
      <w:r>
        <w:rPr>
          <w:noProof/>
          <w:lang w:eastAsia="zh-TW"/>
        </w:rPr>
        <w:pict>
          <v:line id="直線接點 7" o:spid="_x0000_s1036" style="position:absolute;z-index:251654144;visibility:visible" from="297pt,225pt" to="372.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" strokeweight="1pt"/>
        </w:pict>
      </w:r>
      <w:r>
        <w:rPr>
          <w:noProof/>
          <w:lang w:eastAsia="zh-TW"/>
        </w:rPr>
        <w:pict>
          <v:line id="直線接點 14" o:spid="_x0000_s1037" style="position:absolute;z-index:251656192;visibility:visible" from="363.15pt,198pt" to="372.7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" strokeweight="1pt"/>
        </w:pict>
      </w:r>
      <w:r>
        <w:rPr>
          <w:noProof/>
          <w:lang w:eastAsia="zh-TW"/>
        </w:rPr>
        <w:pict>
          <v:line id="直線接點 3" o:spid="_x0000_s1038" style="position:absolute;flip:x;z-index:251652096;visibility:visible" from="372.6pt,2in" to="372.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" strokeweight="1pt"/>
        </w:pict>
      </w:r>
      <w:r>
        <w:rPr>
          <w:noProof/>
          <w:lang w:eastAsia="zh-TW"/>
        </w:rPr>
        <w:pict>
          <v:line id="直線接點 13" o:spid="_x0000_s1039" style="position:absolute;z-index:251655168;visibility:visible" from="363.15pt,171pt" to="373.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" strokeweight="1pt"/>
        </w:pict>
      </w:r>
      <w:r>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資料庫圖表 1" o:spid="_x0000_i1025" type="#_x0000_t75" style="width:485.25pt;height:540.75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">
            <v:imagedata r:id="rId8" o:title="" cropleft="-531f" cropright="-848f"/>
            <o:lock v:ext="edit" aspectratio="f"/>
          </v:shape>
        </w:pict>
      </w:r>
    </w:p>
    <w:p w:rsidR="009655CB" w:rsidRPr="009F57AA" w:rsidRDefault="009655CB" w:rsidP="00127712">
      <w:pPr>
        <w:spacing w:line="240" w:lineRule="exact"/>
        <w:rPr>
          <w:rFonts w:ascii="Times New Roman" w:hAnsi="Times New Roman"/>
          <w:bCs/>
          <w:smallCaps/>
          <w:sz w:val="18"/>
          <w:szCs w:val="18"/>
          <w:lang w:eastAsia="zh-TW"/>
        </w:rPr>
      </w:pPr>
      <w:bookmarkStart w:id="0" w:name="_GoBack"/>
      <w:bookmarkEnd w:id="0"/>
      <w:r w:rsidRPr="009F57AA">
        <w:rPr>
          <w:rFonts w:ascii="Times New Roman" w:hAnsi="Times New Roman"/>
          <w:sz w:val="18"/>
          <w:szCs w:val="18"/>
          <w:lang w:eastAsia="zh-TW"/>
        </w:rPr>
        <w:t xml:space="preserve">Note: </w:t>
      </w:r>
      <w:r w:rsidRPr="009F57AA">
        <w:rPr>
          <w:rFonts w:ascii="Times New Roman" w:eastAsia="標楷體" w:hAnsi="Times New Roman"/>
          <w:sz w:val="18"/>
          <w:szCs w:val="18"/>
        </w:rPr>
        <w:t>The dotted box</w:t>
      </w:r>
      <w:r w:rsidRPr="009F57AA">
        <w:rPr>
          <w:rFonts w:ascii="Times New Roman" w:eastAsia="標楷體" w:hAnsi="Times New Roman"/>
          <w:sz w:val="18"/>
          <w:szCs w:val="18"/>
          <w:lang w:eastAsia="zh-TW"/>
        </w:rPr>
        <w:t>es</w:t>
      </w:r>
      <w:r w:rsidRPr="009F57AA">
        <w:rPr>
          <w:rFonts w:ascii="Times New Roman" w:eastAsia="標楷體" w:hAnsi="Times New Roman"/>
          <w:sz w:val="18"/>
          <w:szCs w:val="18"/>
        </w:rPr>
        <w:t xml:space="preserve"> in the figure </w:t>
      </w:r>
      <w:r w:rsidRPr="009F57AA">
        <w:rPr>
          <w:rFonts w:ascii="Times New Roman" w:eastAsia="標楷體" w:hAnsi="Times New Roman"/>
          <w:sz w:val="18"/>
          <w:szCs w:val="18"/>
          <w:lang w:eastAsia="zh-TW"/>
        </w:rPr>
        <w:t xml:space="preserve">refer to </w:t>
      </w:r>
      <w:r w:rsidRPr="009F57AA">
        <w:rPr>
          <w:rFonts w:ascii="Times New Roman" w:eastAsia="標楷體" w:hAnsi="Times New Roman"/>
          <w:sz w:val="18"/>
          <w:szCs w:val="18"/>
        </w:rPr>
        <w:t>the categor</w:t>
      </w:r>
      <w:r w:rsidRPr="009F57AA">
        <w:rPr>
          <w:rFonts w:ascii="Times New Roman" w:eastAsia="標楷體" w:hAnsi="Times New Roman"/>
          <w:sz w:val="18"/>
          <w:szCs w:val="18"/>
          <w:lang w:eastAsia="zh-TW"/>
        </w:rPr>
        <w:t>ies</w:t>
      </w:r>
      <w:r w:rsidRPr="009F57AA">
        <w:rPr>
          <w:rFonts w:ascii="Times New Roman" w:eastAsia="標楷體" w:hAnsi="Times New Roman"/>
          <w:sz w:val="18"/>
          <w:szCs w:val="18"/>
        </w:rPr>
        <w:t xml:space="preserve"> </w:t>
      </w:r>
      <w:r w:rsidRPr="009F57AA">
        <w:rPr>
          <w:rFonts w:ascii="Times New Roman" w:eastAsia="標楷體" w:hAnsi="Times New Roman"/>
          <w:sz w:val="18"/>
          <w:szCs w:val="18"/>
          <w:lang w:eastAsia="zh-TW"/>
        </w:rPr>
        <w:t>which</w:t>
      </w:r>
      <w:r w:rsidRPr="009F57AA">
        <w:rPr>
          <w:rFonts w:ascii="Times New Roman" w:eastAsia="標楷體" w:hAnsi="Times New Roman"/>
          <w:sz w:val="18"/>
          <w:szCs w:val="18"/>
        </w:rPr>
        <w:t xml:space="preserve"> </w:t>
      </w:r>
      <w:r w:rsidRPr="009F57AA">
        <w:rPr>
          <w:rFonts w:ascii="Times New Roman" w:eastAsia="標楷體" w:hAnsi="Times New Roman"/>
          <w:sz w:val="18"/>
          <w:szCs w:val="18"/>
          <w:lang w:eastAsia="zh-TW"/>
        </w:rPr>
        <w:t>have</w:t>
      </w:r>
      <w:r w:rsidRPr="009F57AA">
        <w:rPr>
          <w:rFonts w:ascii="Times New Roman" w:eastAsia="標楷體" w:hAnsi="Times New Roman"/>
          <w:sz w:val="18"/>
          <w:szCs w:val="18"/>
        </w:rPr>
        <w:t xml:space="preserve"> not yet been compiled</w:t>
      </w:r>
      <w:r w:rsidRPr="009F57AA">
        <w:rPr>
          <w:rFonts w:ascii="Times New Roman" w:eastAsia="標楷體" w:hAnsi="Times New Roman"/>
          <w:sz w:val="18"/>
          <w:szCs w:val="18"/>
          <w:lang w:eastAsia="zh-TW"/>
        </w:rPr>
        <w:t>.</w:t>
      </w:r>
    </w:p>
    <w:sectPr w:rsidR="009655CB" w:rsidRPr="009F57AA" w:rsidSect="00867542">
      <w:footerReference w:type="even" r:id="rId9"/>
      <w:pgSz w:w="11906" w:h="16838"/>
      <w:pgMar w:top="1440" w:right="1797" w:bottom="1440" w:left="1797"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5CB" w:rsidRDefault="009655CB">
      <w:r>
        <w:separator/>
      </w:r>
    </w:p>
  </w:endnote>
  <w:endnote w:type="continuationSeparator" w:id="0">
    <w:p w:rsidR="009655CB" w:rsidRDefault="009655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文鼎標楷注音">
    <w:altName w:val="新細明體"/>
    <w:panose1 w:val="00000000000000000000"/>
    <w:charset w:val="88"/>
    <w:family w:val="swiss"/>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5CB" w:rsidRPr="00FD2E87" w:rsidRDefault="009655CB" w:rsidP="00FD2E87">
    <w:pPr>
      <w:pStyle w:val="Footer"/>
      <w:framePr w:wrap="around" w:vAnchor="text" w:hAnchor="margin" w:xAlign="center" w:y="1"/>
      <w:rPr>
        <w:rStyle w:val="PageNumber"/>
        <w:kern w:val="0"/>
      </w:rPr>
    </w:pPr>
    <w:r w:rsidRPr="00FD2E87">
      <w:rPr>
        <w:rStyle w:val="PageNumber"/>
        <w:kern w:val="0"/>
      </w:rPr>
      <w:fldChar w:fldCharType="begin"/>
    </w:r>
    <w:r w:rsidRPr="00FD2E87">
      <w:rPr>
        <w:rStyle w:val="PageNumber"/>
        <w:kern w:val="0"/>
      </w:rPr>
      <w:instrText xml:space="preserve">PAGE  </w:instrText>
    </w:r>
    <w:r w:rsidRPr="00FD2E87">
      <w:rPr>
        <w:rStyle w:val="PageNumber"/>
        <w:kern w:val="0"/>
      </w:rPr>
      <w:fldChar w:fldCharType="end"/>
    </w:r>
  </w:p>
  <w:p w:rsidR="009655CB" w:rsidRPr="00FD2E87" w:rsidRDefault="009655CB" w:rsidP="00FD2E87">
    <w:pPr>
      <w:pStyle w:val="Footer"/>
      <w:rPr>
        <w:kern w:val="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5CB" w:rsidRPr="00FD2E87" w:rsidRDefault="009655CB" w:rsidP="00FD2E87">
    <w:pPr>
      <w:pStyle w:val="Footer"/>
      <w:framePr w:wrap="around" w:vAnchor="text" w:hAnchor="margin" w:xAlign="center" w:y="1"/>
      <w:rPr>
        <w:rStyle w:val="PageNumber"/>
        <w:kern w:val="0"/>
      </w:rPr>
    </w:pPr>
    <w:r w:rsidRPr="00FD2E87">
      <w:rPr>
        <w:rStyle w:val="PageNumber"/>
        <w:kern w:val="0"/>
      </w:rPr>
      <w:fldChar w:fldCharType="begin"/>
    </w:r>
    <w:r w:rsidRPr="00FD2E87">
      <w:rPr>
        <w:rStyle w:val="PageNumber"/>
        <w:kern w:val="0"/>
      </w:rPr>
      <w:instrText xml:space="preserve">PAGE  </w:instrText>
    </w:r>
    <w:r w:rsidRPr="00FD2E87">
      <w:rPr>
        <w:rStyle w:val="PageNumber"/>
        <w:kern w:val="0"/>
      </w:rPr>
      <w:fldChar w:fldCharType="end"/>
    </w:r>
  </w:p>
  <w:p w:rsidR="009655CB" w:rsidRPr="00FD2E87" w:rsidRDefault="009655CB" w:rsidP="00FD2E87">
    <w:pPr>
      <w:pStyle w:val="Footer"/>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5CB" w:rsidRDefault="009655CB">
      <w:r>
        <w:separator/>
      </w:r>
    </w:p>
  </w:footnote>
  <w:footnote w:type="continuationSeparator" w:id="0">
    <w:p w:rsidR="009655CB" w:rsidRDefault="009655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0B46"/>
    <w:multiLevelType w:val="hybridMultilevel"/>
    <w:tmpl w:val="75C8D4B2"/>
    <w:lvl w:ilvl="0" w:tplc="AC141C56">
      <w:start w:val="1"/>
      <w:numFmt w:val="upperRoman"/>
      <w:lvlText w:val="(%1)"/>
      <w:lvlJc w:val="left"/>
      <w:pPr>
        <w:ind w:left="480" w:hanging="480"/>
      </w:pPr>
      <w:rPr>
        <w:rFonts w:cs="Times New Roman" w:hint="eastAsia"/>
      </w:rPr>
    </w:lvl>
    <w:lvl w:ilvl="1" w:tplc="AC141C56">
      <w:start w:val="1"/>
      <w:numFmt w:val="upperRoman"/>
      <w:lvlText w:val="(%2)"/>
      <w:lvlJc w:val="lef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B5D7B4A"/>
    <w:multiLevelType w:val="hybridMultilevel"/>
    <w:tmpl w:val="B254BCA2"/>
    <w:lvl w:ilvl="0" w:tplc="AC141C56">
      <w:start w:val="1"/>
      <w:numFmt w:val="upperRoman"/>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nsid w:val="4D5F7B3B"/>
    <w:multiLevelType w:val="hybridMultilevel"/>
    <w:tmpl w:val="34D671D2"/>
    <w:lvl w:ilvl="0" w:tplc="04090013">
      <w:start w:val="1"/>
      <w:numFmt w:val="upperRoman"/>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2DB583F"/>
    <w:multiLevelType w:val="hybridMultilevel"/>
    <w:tmpl w:val="0D38841A"/>
    <w:lvl w:ilvl="0" w:tplc="A6302CDA">
      <w:start w:val="1"/>
      <w:numFmt w:val="bullet"/>
      <w:lvlText w:val="‧"/>
      <w:lvlJc w:val="left"/>
      <w:pPr>
        <w:tabs>
          <w:tab w:val="num" w:pos="540"/>
        </w:tabs>
        <w:ind w:left="54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5F632C26"/>
    <w:multiLevelType w:val="hybridMultilevel"/>
    <w:tmpl w:val="BB6A6AEC"/>
    <w:lvl w:ilvl="0" w:tplc="04090013">
      <w:start w:val="1"/>
      <w:numFmt w:val="upperRoman"/>
      <w:lvlText w:val="%1."/>
      <w:lvlJc w:val="left"/>
      <w:pPr>
        <w:ind w:left="480" w:hanging="480"/>
      </w:pPr>
      <w:rPr>
        <w:rFonts w:cs="Times New Roman"/>
      </w:rPr>
    </w:lvl>
    <w:lvl w:ilvl="1" w:tplc="7846709C">
      <w:start w:val="1"/>
      <w:numFmt w:val="taiwaneseCountingThousand"/>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73AA1FA9"/>
    <w:multiLevelType w:val="hybridMultilevel"/>
    <w:tmpl w:val="B254BCA2"/>
    <w:lvl w:ilvl="0" w:tplc="AC141C56">
      <w:start w:val="1"/>
      <w:numFmt w:val="upperRoman"/>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nsid w:val="74024F59"/>
    <w:multiLevelType w:val="hybridMultilevel"/>
    <w:tmpl w:val="F6F4B4AE"/>
    <w:lvl w:ilvl="0" w:tplc="BB88F0B6">
      <w:start w:val="1"/>
      <w:numFmt w:val="taiwaneseCountingThousand"/>
      <w:lvlText w:val="%1、"/>
      <w:lvlJc w:val="left"/>
      <w:pPr>
        <w:ind w:left="510" w:hanging="510"/>
      </w:pPr>
      <w:rPr>
        <w:rFonts w:cs="新細明體"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7FC03739"/>
    <w:multiLevelType w:val="hybridMultilevel"/>
    <w:tmpl w:val="BD9EFA58"/>
    <w:lvl w:ilvl="0" w:tplc="3E024EAE">
      <w:start w:val="1"/>
      <w:numFmt w:val="taiwaneseCountingThousand"/>
      <w:lvlText w:val="%1、"/>
      <w:lvlJc w:val="left"/>
      <w:pPr>
        <w:ind w:left="510" w:hanging="510"/>
      </w:pPr>
      <w:rPr>
        <w:rFonts w:cs="新細明體"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3"/>
  </w:num>
  <w:num w:numId="2">
    <w:abstractNumId w:val="2"/>
  </w:num>
  <w:num w:numId="3">
    <w:abstractNumId w:val="6"/>
  </w:num>
  <w:num w:numId="4">
    <w:abstractNumId w:val="7"/>
  </w:num>
  <w:num w:numId="5">
    <w:abstractNumId w:val="4"/>
  </w:num>
  <w:num w:numId="6">
    <w:abstractNumId w:val="0"/>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F53"/>
    <w:rsid w:val="00007B77"/>
    <w:rsid w:val="00013EB6"/>
    <w:rsid w:val="00013FDF"/>
    <w:rsid w:val="00015A02"/>
    <w:rsid w:val="000242C8"/>
    <w:rsid w:val="0002521F"/>
    <w:rsid w:val="000276EB"/>
    <w:rsid w:val="00031A6D"/>
    <w:rsid w:val="000346A2"/>
    <w:rsid w:val="00041013"/>
    <w:rsid w:val="00041EA2"/>
    <w:rsid w:val="000432A4"/>
    <w:rsid w:val="00043FBF"/>
    <w:rsid w:val="00044CD3"/>
    <w:rsid w:val="0004525C"/>
    <w:rsid w:val="00047E63"/>
    <w:rsid w:val="00050B3C"/>
    <w:rsid w:val="000542D5"/>
    <w:rsid w:val="0005454A"/>
    <w:rsid w:val="00056FD5"/>
    <w:rsid w:val="00064B8B"/>
    <w:rsid w:val="00067282"/>
    <w:rsid w:val="00067C44"/>
    <w:rsid w:val="000743BB"/>
    <w:rsid w:val="00076A11"/>
    <w:rsid w:val="00080A81"/>
    <w:rsid w:val="00080E62"/>
    <w:rsid w:val="000914D6"/>
    <w:rsid w:val="00093A19"/>
    <w:rsid w:val="00097606"/>
    <w:rsid w:val="000A19B1"/>
    <w:rsid w:val="000A32E0"/>
    <w:rsid w:val="000B030D"/>
    <w:rsid w:val="000B20B2"/>
    <w:rsid w:val="000B3CD3"/>
    <w:rsid w:val="000B493B"/>
    <w:rsid w:val="000C1A39"/>
    <w:rsid w:val="000C3C25"/>
    <w:rsid w:val="000D3846"/>
    <w:rsid w:val="000D38CE"/>
    <w:rsid w:val="000D6184"/>
    <w:rsid w:val="000D6BBA"/>
    <w:rsid w:val="000E45EF"/>
    <w:rsid w:val="000E47D5"/>
    <w:rsid w:val="000E566F"/>
    <w:rsid w:val="000E7331"/>
    <w:rsid w:val="000E75A8"/>
    <w:rsid w:val="000F1FBE"/>
    <w:rsid w:val="00101EA0"/>
    <w:rsid w:val="0011025D"/>
    <w:rsid w:val="00110F79"/>
    <w:rsid w:val="0011392C"/>
    <w:rsid w:val="00113FD7"/>
    <w:rsid w:val="00122B0B"/>
    <w:rsid w:val="00126EE5"/>
    <w:rsid w:val="00127712"/>
    <w:rsid w:val="00140A49"/>
    <w:rsid w:val="001421ED"/>
    <w:rsid w:val="00146C89"/>
    <w:rsid w:val="001660D1"/>
    <w:rsid w:val="00167B87"/>
    <w:rsid w:val="00167EB7"/>
    <w:rsid w:val="0017082B"/>
    <w:rsid w:val="0017456B"/>
    <w:rsid w:val="00177228"/>
    <w:rsid w:val="00184FA5"/>
    <w:rsid w:val="001867EC"/>
    <w:rsid w:val="00186A92"/>
    <w:rsid w:val="0018717D"/>
    <w:rsid w:val="00193507"/>
    <w:rsid w:val="0019458F"/>
    <w:rsid w:val="0019621F"/>
    <w:rsid w:val="001A42AC"/>
    <w:rsid w:val="001A674F"/>
    <w:rsid w:val="001A6D00"/>
    <w:rsid w:val="001A78A9"/>
    <w:rsid w:val="001B0DB6"/>
    <w:rsid w:val="001B5DEC"/>
    <w:rsid w:val="001B7649"/>
    <w:rsid w:val="001C38C2"/>
    <w:rsid w:val="001C3E26"/>
    <w:rsid w:val="001C432C"/>
    <w:rsid w:val="001C5075"/>
    <w:rsid w:val="001C5139"/>
    <w:rsid w:val="001C78E2"/>
    <w:rsid w:val="001C7D8B"/>
    <w:rsid w:val="001C7DC1"/>
    <w:rsid w:val="001D01E3"/>
    <w:rsid w:val="001E3B25"/>
    <w:rsid w:val="001E7BB5"/>
    <w:rsid w:val="001F5C58"/>
    <w:rsid w:val="001F5F2E"/>
    <w:rsid w:val="001F77FC"/>
    <w:rsid w:val="00201F3D"/>
    <w:rsid w:val="00203353"/>
    <w:rsid w:val="00205FE0"/>
    <w:rsid w:val="0020766F"/>
    <w:rsid w:val="0021025F"/>
    <w:rsid w:val="0021230D"/>
    <w:rsid w:val="00215B9C"/>
    <w:rsid w:val="0021659A"/>
    <w:rsid w:val="00225A79"/>
    <w:rsid w:val="002263D2"/>
    <w:rsid w:val="00230FC5"/>
    <w:rsid w:val="00232FDE"/>
    <w:rsid w:val="0023313A"/>
    <w:rsid w:val="00234EBD"/>
    <w:rsid w:val="0024335C"/>
    <w:rsid w:val="002435CE"/>
    <w:rsid w:val="0024788F"/>
    <w:rsid w:val="002512D7"/>
    <w:rsid w:val="00257BB7"/>
    <w:rsid w:val="002632E6"/>
    <w:rsid w:val="0027131C"/>
    <w:rsid w:val="002775A7"/>
    <w:rsid w:val="0027766D"/>
    <w:rsid w:val="00277EA6"/>
    <w:rsid w:val="00280717"/>
    <w:rsid w:val="00286FBD"/>
    <w:rsid w:val="00293298"/>
    <w:rsid w:val="002A00E5"/>
    <w:rsid w:val="002A02A0"/>
    <w:rsid w:val="002A3BC0"/>
    <w:rsid w:val="002A778E"/>
    <w:rsid w:val="002B3F2F"/>
    <w:rsid w:val="002B4269"/>
    <w:rsid w:val="002B6452"/>
    <w:rsid w:val="002B6BBC"/>
    <w:rsid w:val="002B7F21"/>
    <w:rsid w:val="002C0CFB"/>
    <w:rsid w:val="002C3070"/>
    <w:rsid w:val="002C55B0"/>
    <w:rsid w:val="002C7042"/>
    <w:rsid w:val="002D35C9"/>
    <w:rsid w:val="002E068C"/>
    <w:rsid w:val="002E5F1A"/>
    <w:rsid w:val="002F12EB"/>
    <w:rsid w:val="002F1588"/>
    <w:rsid w:val="002F3393"/>
    <w:rsid w:val="002F7997"/>
    <w:rsid w:val="003049A7"/>
    <w:rsid w:val="003055CE"/>
    <w:rsid w:val="0031200C"/>
    <w:rsid w:val="003223EB"/>
    <w:rsid w:val="0032526B"/>
    <w:rsid w:val="00326E82"/>
    <w:rsid w:val="00330905"/>
    <w:rsid w:val="003341AB"/>
    <w:rsid w:val="003356F2"/>
    <w:rsid w:val="003419D1"/>
    <w:rsid w:val="00341CF0"/>
    <w:rsid w:val="003454E9"/>
    <w:rsid w:val="00347BA4"/>
    <w:rsid w:val="0035238D"/>
    <w:rsid w:val="00354B40"/>
    <w:rsid w:val="0036339B"/>
    <w:rsid w:val="003650E8"/>
    <w:rsid w:val="00370CE0"/>
    <w:rsid w:val="00375A22"/>
    <w:rsid w:val="003813F1"/>
    <w:rsid w:val="0038237A"/>
    <w:rsid w:val="003838E1"/>
    <w:rsid w:val="0038600E"/>
    <w:rsid w:val="0038786F"/>
    <w:rsid w:val="00390142"/>
    <w:rsid w:val="00390301"/>
    <w:rsid w:val="00392BEB"/>
    <w:rsid w:val="003931E4"/>
    <w:rsid w:val="00396E91"/>
    <w:rsid w:val="00397C3E"/>
    <w:rsid w:val="003A3CE7"/>
    <w:rsid w:val="003B50F1"/>
    <w:rsid w:val="003B548F"/>
    <w:rsid w:val="003C167D"/>
    <w:rsid w:val="003C1694"/>
    <w:rsid w:val="003C1894"/>
    <w:rsid w:val="003D39A0"/>
    <w:rsid w:val="003D53B3"/>
    <w:rsid w:val="003D67F6"/>
    <w:rsid w:val="003E0804"/>
    <w:rsid w:val="003E201E"/>
    <w:rsid w:val="003E2AF9"/>
    <w:rsid w:val="003F0107"/>
    <w:rsid w:val="003F68DF"/>
    <w:rsid w:val="00401D5A"/>
    <w:rsid w:val="00402948"/>
    <w:rsid w:val="00413D03"/>
    <w:rsid w:val="00420226"/>
    <w:rsid w:val="004348FD"/>
    <w:rsid w:val="00437877"/>
    <w:rsid w:val="00443326"/>
    <w:rsid w:val="0044344A"/>
    <w:rsid w:val="00443843"/>
    <w:rsid w:val="00443D65"/>
    <w:rsid w:val="004443D9"/>
    <w:rsid w:val="00447AD0"/>
    <w:rsid w:val="00447C06"/>
    <w:rsid w:val="00451718"/>
    <w:rsid w:val="0045274A"/>
    <w:rsid w:val="0045583A"/>
    <w:rsid w:val="0045797D"/>
    <w:rsid w:val="00465B40"/>
    <w:rsid w:val="00465B69"/>
    <w:rsid w:val="004670D7"/>
    <w:rsid w:val="00481817"/>
    <w:rsid w:val="00482A7A"/>
    <w:rsid w:val="00482ABA"/>
    <w:rsid w:val="004908EF"/>
    <w:rsid w:val="0049103E"/>
    <w:rsid w:val="00497860"/>
    <w:rsid w:val="004A107A"/>
    <w:rsid w:val="004A14C9"/>
    <w:rsid w:val="004A1DC4"/>
    <w:rsid w:val="004A69AE"/>
    <w:rsid w:val="004B309B"/>
    <w:rsid w:val="004B3F12"/>
    <w:rsid w:val="004B4B6B"/>
    <w:rsid w:val="004B6D92"/>
    <w:rsid w:val="004B718D"/>
    <w:rsid w:val="004B7BFE"/>
    <w:rsid w:val="004B7DB4"/>
    <w:rsid w:val="004C3BEB"/>
    <w:rsid w:val="004D016E"/>
    <w:rsid w:val="004D3818"/>
    <w:rsid w:val="004D5F2D"/>
    <w:rsid w:val="004E26BF"/>
    <w:rsid w:val="004E4101"/>
    <w:rsid w:val="004E6D9E"/>
    <w:rsid w:val="004E741B"/>
    <w:rsid w:val="004E786B"/>
    <w:rsid w:val="004F03EB"/>
    <w:rsid w:val="004F213E"/>
    <w:rsid w:val="004F3DFF"/>
    <w:rsid w:val="00507532"/>
    <w:rsid w:val="00511B65"/>
    <w:rsid w:val="00511E32"/>
    <w:rsid w:val="005143B0"/>
    <w:rsid w:val="005227FE"/>
    <w:rsid w:val="005248CB"/>
    <w:rsid w:val="00533974"/>
    <w:rsid w:val="0053486A"/>
    <w:rsid w:val="00543B80"/>
    <w:rsid w:val="00545ECA"/>
    <w:rsid w:val="00552261"/>
    <w:rsid w:val="0055311A"/>
    <w:rsid w:val="00555361"/>
    <w:rsid w:val="005579F7"/>
    <w:rsid w:val="0056070B"/>
    <w:rsid w:val="00561CF7"/>
    <w:rsid w:val="0056605A"/>
    <w:rsid w:val="005722F2"/>
    <w:rsid w:val="00573EB6"/>
    <w:rsid w:val="00577189"/>
    <w:rsid w:val="00581D4D"/>
    <w:rsid w:val="00586E76"/>
    <w:rsid w:val="00586FB4"/>
    <w:rsid w:val="005911E3"/>
    <w:rsid w:val="0059334B"/>
    <w:rsid w:val="005A02F1"/>
    <w:rsid w:val="005A1D4B"/>
    <w:rsid w:val="005A2B39"/>
    <w:rsid w:val="005B3466"/>
    <w:rsid w:val="005C0E33"/>
    <w:rsid w:val="005C79DC"/>
    <w:rsid w:val="005D2ABA"/>
    <w:rsid w:val="005D586A"/>
    <w:rsid w:val="005E24EC"/>
    <w:rsid w:val="005F29A8"/>
    <w:rsid w:val="005F5AE9"/>
    <w:rsid w:val="005F6418"/>
    <w:rsid w:val="005F696E"/>
    <w:rsid w:val="005F732A"/>
    <w:rsid w:val="0060139B"/>
    <w:rsid w:val="00606EB5"/>
    <w:rsid w:val="006134C1"/>
    <w:rsid w:val="0062035A"/>
    <w:rsid w:val="00621718"/>
    <w:rsid w:val="00622839"/>
    <w:rsid w:val="00630114"/>
    <w:rsid w:val="00637281"/>
    <w:rsid w:val="0064097B"/>
    <w:rsid w:val="00640B81"/>
    <w:rsid w:val="00642F9B"/>
    <w:rsid w:val="00651D62"/>
    <w:rsid w:val="00652E07"/>
    <w:rsid w:val="00657636"/>
    <w:rsid w:val="00666DD3"/>
    <w:rsid w:val="00674AEF"/>
    <w:rsid w:val="0068049F"/>
    <w:rsid w:val="00685966"/>
    <w:rsid w:val="006948F9"/>
    <w:rsid w:val="00695BC9"/>
    <w:rsid w:val="00696FB1"/>
    <w:rsid w:val="006A1BC1"/>
    <w:rsid w:val="006A35DD"/>
    <w:rsid w:val="006A4A80"/>
    <w:rsid w:val="006A5623"/>
    <w:rsid w:val="006A7A4F"/>
    <w:rsid w:val="006B4C0C"/>
    <w:rsid w:val="006C216D"/>
    <w:rsid w:val="006C22EA"/>
    <w:rsid w:val="006C24FF"/>
    <w:rsid w:val="006C6249"/>
    <w:rsid w:val="006E5B24"/>
    <w:rsid w:val="006E5D14"/>
    <w:rsid w:val="006E6F99"/>
    <w:rsid w:val="006F0CFB"/>
    <w:rsid w:val="007030EF"/>
    <w:rsid w:val="007122C8"/>
    <w:rsid w:val="00714991"/>
    <w:rsid w:val="007151C6"/>
    <w:rsid w:val="007161CF"/>
    <w:rsid w:val="00717B1A"/>
    <w:rsid w:val="0072442B"/>
    <w:rsid w:val="00733DBA"/>
    <w:rsid w:val="00734C54"/>
    <w:rsid w:val="0073562E"/>
    <w:rsid w:val="007549FB"/>
    <w:rsid w:val="00754E4D"/>
    <w:rsid w:val="007604ED"/>
    <w:rsid w:val="00762006"/>
    <w:rsid w:val="0076377D"/>
    <w:rsid w:val="00771196"/>
    <w:rsid w:val="007723EE"/>
    <w:rsid w:val="007732DC"/>
    <w:rsid w:val="00773C27"/>
    <w:rsid w:val="00775150"/>
    <w:rsid w:val="00783F54"/>
    <w:rsid w:val="00797EEA"/>
    <w:rsid w:val="007A4F55"/>
    <w:rsid w:val="007B0195"/>
    <w:rsid w:val="007B0340"/>
    <w:rsid w:val="007B3FA9"/>
    <w:rsid w:val="007B4320"/>
    <w:rsid w:val="007B6046"/>
    <w:rsid w:val="007B6E8A"/>
    <w:rsid w:val="007B77AA"/>
    <w:rsid w:val="007C67BB"/>
    <w:rsid w:val="007D0C16"/>
    <w:rsid w:val="007D20B3"/>
    <w:rsid w:val="007D3612"/>
    <w:rsid w:val="007D3DB2"/>
    <w:rsid w:val="007D3E66"/>
    <w:rsid w:val="007E2E5D"/>
    <w:rsid w:val="007F4527"/>
    <w:rsid w:val="007F6132"/>
    <w:rsid w:val="007F7EC6"/>
    <w:rsid w:val="00804A91"/>
    <w:rsid w:val="00807565"/>
    <w:rsid w:val="008161B7"/>
    <w:rsid w:val="008235C0"/>
    <w:rsid w:val="00823614"/>
    <w:rsid w:val="008326EC"/>
    <w:rsid w:val="00834291"/>
    <w:rsid w:val="00834CBF"/>
    <w:rsid w:val="00843EF8"/>
    <w:rsid w:val="00844323"/>
    <w:rsid w:val="008475DC"/>
    <w:rsid w:val="008530CE"/>
    <w:rsid w:val="00855165"/>
    <w:rsid w:val="00860F10"/>
    <w:rsid w:val="008640A5"/>
    <w:rsid w:val="00864763"/>
    <w:rsid w:val="00867542"/>
    <w:rsid w:val="00867A9C"/>
    <w:rsid w:val="00873526"/>
    <w:rsid w:val="008808FE"/>
    <w:rsid w:val="008845C8"/>
    <w:rsid w:val="00887ADD"/>
    <w:rsid w:val="00890327"/>
    <w:rsid w:val="008948A9"/>
    <w:rsid w:val="008A19E7"/>
    <w:rsid w:val="008A7311"/>
    <w:rsid w:val="008B5A6D"/>
    <w:rsid w:val="008B6261"/>
    <w:rsid w:val="008C11C3"/>
    <w:rsid w:val="008C2082"/>
    <w:rsid w:val="008C62F6"/>
    <w:rsid w:val="008C666D"/>
    <w:rsid w:val="008D5A02"/>
    <w:rsid w:val="008D7D8D"/>
    <w:rsid w:val="008E321E"/>
    <w:rsid w:val="008E3C87"/>
    <w:rsid w:val="008E5EED"/>
    <w:rsid w:val="008E7C47"/>
    <w:rsid w:val="008F02BF"/>
    <w:rsid w:val="009015C4"/>
    <w:rsid w:val="00911999"/>
    <w:rsid w:val="0091384A"/>
    <w:rsid w:val="0091412B"/>
    <w:rsid w:val="00923491"/>
    <w:rsid w:val="009244FB"/>
    <w:rsid w:val="009259E2"/>
    <w:rsid w:val="00927F42"/>
    <w:rsid w:val="0093718D"/>
    <w:rsid w:val="0093763D"/>
    <w:rsid w:val="00944AEB"/>
    <w:rsid w:val="00944C43"/>
    <w:rsid w:val="009509D6"/>
    <w:rsid w:val="00952BBB"/>
    <w:rsid w:val="0096413F"/>
    <w:rsid w:val="009655CB"/>
    <w:rsid w:val="009667D1"/>
    <w:rsid w:val="00970292"/>
    <w:rsid w:val="0097040C"/>
    <w:rsid w:val="00972090"/>
    <w:rsid w:val="00974FF7"/>
    <w:rsid w:val="00975084"/>
    <w:rsid w:val="0097541F"/>
    <w:rsid w:val="00975EFD"/>
    <w:rsid w:val="009835A2"/>
    <w:rsid w:val="00983DD8"/>
    <w:rsid w:val="00984B32"/>
    <w:rsid w:val="00984BFF"/>
    <w:rsid w:val="00990AE8"/>
    <w:rsid w:val="009A030E"/>
    <w:rsid w:val="009B189A"/>
    <w:rsid w:val="009B4A0C"/>
    <w:rsid w:val="009C2F1F"/>
    <w:rsid w:val="009C41E4"/>
    <w:rsid w:val="009C78D2"/>
    <w:rsid w:val="009D2219"/>
    <w:rsid w:val="009D3297"/>
    <w:rsid w:val="009D4C60"/>
    <w:rsid w:val="009D6778"/>
    <w:rsid w:val="009E0B1B"/>
    <w:rsid w:val="009E1DEF"/>
    <w:rsid w:val="009E39B1"/>
    <w:rsid w:val="009E3AD7"/>
    <w:rsid w:val="009E3E5A"/>
    <w:rsid w:val="009E3F0E"/>
    <w:rsid w:val="009F3467"/>
    <w:rsid w:val="009F3AB6"/>
    <w:rsid w:val="009F57AA"/>
    <w:rsid w:val="009F7F30"/>
    <w:rsid w:val="00A021B2"/>
    <w:rsid w:val="00A05153"/>
    <w:rsid w:val="00A101F4"/>
    <w:rsid w:val="00A10B49"/>
    <w:rsid w:val="00A15370"/>
    <w:rsid w:val="00A24253"/>
    <w:rsid w:val="00A26F50"/>
    <w:rsid w:val="00A27997"/>
    <w:rsid w:val="00A279BD"/>
    <w:rsid w:val="00A408B4"/>
    <w:rsid w:val="00A46F0B"/>
    <w:rsid w:val="00A47F7E"/>
    <w:rsid w:val="00A47FCB"/>
    <w:rsid w:val="00A50F53"/>
    <w:rsid w:val="00A511E0"/>
    <w:rsid w:val="00A5148A"/>
    <w:rsid w:val="00A55B74"/>
    <w:rsid w:val="00A5741F"/>
    <w:rsid w:val="00A63958"/>
    <w:rsid w:val="00A64131"/>
    <w:rsid w:val="00A6585D"/>
    <w:rsid w:val="00A66A28"/>
    <w:rsid w:val="00A7024F"/>
    <w:rsid w:val="00A723BA"/>
    <w:rsid w:val="00A7284F"/>
    <w:rsid w:val="00A73925"/>
    <w:rsid w:val="00A75C46"/>
    <w:rsid w:val="00A82C0C"/>
    <w:rsid w:val="00A8570A"/>
    <w:rsid w:val="00A96E18"/>
    <w:rsid w:val="00A978B2"/>
    <w:rsid w:val="00AA03F3"/>
    <w:rsid w:val="00AA38EC"/>
    <w:rsid w:val="00AA67E4"/>
    <w:rsid w:val="00AA67F8"/>
    <w:rsid w:val="00AB7A6D"/>
    <w:rsid w:val="00AC0EAD"/>
    <w:rsid w:val="00AC1032"/>
    <w:rsid w:val="00AC15B9"/>
    <w:rsid w:val="00AC72CC"/>
    <w:rsid w:val="00AC7A18"/>
    <w:rsid w:val="00AD191F"/>
    <w:rsid w:val="00AD2A0D"/>
    <w:rsid w:val="00AD4DE6"/>
    <w:rsid w:val="00AD6EEF"/>
    <w:rsid w:val="00AE3915"/>
    <w:rsid w:val="00AE438D"/>
    <w:rsid w:val="00AE651C"/>
    <w:rsid w:val="00AF25F2"/>
    <w:rsid w:val="00AF4EF5"/>
    <w:rsid w:val="00AF59B9"/>
    <w:rsid w:val="00AF6821"/>
    <w:rsid w:val="00B01254"/>
    <w:rsid w:val="00B06F8D"/>
    <w:rsid w:val="00B12438"/>
    <w:rsid w:val="00B20A89"/>
    <w:rsid w:val="00B3160D"/>
    <w:rsid w:val="00B35630"/>
    <w:rsid w:val="00B4720E"/>
    <w:rsid w:val="00B563BD"/>
    <w:rsid w:val="00B61D43"/>
    <w:rsid w:val="00B629E0"/>
    <w:rsid w:val="00B67445"/>
    <w:rsid w:val="00B67482"/>
    <w:rsid w:val="00B70638"/>
    <w:rsid w:val="00B76770"/>
    <w:rsid w:val="00B77411"/>
    <w:rsid w:val="00B8093B"/>
    <w:rsid w:val="00B81A98"/>
    <w:rsid w:val="00B92269"/>
    <w:rsid w:val="00B94B0C"/>
    <w:rsid w:val="00B94BCC"/>
    <w:rsid w:val="00B95AEE"/>
    <w:rsid w:val="00BA11EA"/>
    <w:rsid w:val="00BA18C7"/>
    <w:rsid w:val="00BA4516"/>
    <w:rsid w:val="00BA482C"/>
    <w:rsid w:val="00BA6A3C"/>
    <w:rsid w:val="00BB6EB4"/>
    <w:rsid w:val="00BC10BB"/>
    <w:rsid w:val="00BC11AA"/>
    <w:rsid w:val="00BC35D5"/>
    <w:rsid w:val="00BC37BD"/>
    <w:rsid w:val="00BC4C1D"/>
    <w:rsid w:val="00BC6285"/>
    <w:rsid w:val="00BC646C"/>
    <w:rsid w:val="00BC66FB"/>
    <w:rsid w:val="00BD4424"/>
    <w:rsid w:val="00BE0DA5"/>
    <w:rsid w:val="00BE3E61"/>
    <w:rsid w:val="00BE76C3"/>
    <w:rsid w:val="00BE79E1"/>
    <w:rsid w:val="00BF294E"/>
    <w:rsid w:val="00BF6A17"/>
    <w:rsid w:val="00C00A2C"/>
    <w:rsid w:val="00C04E54"/>
    <w:rsid w:val="00C1087C"/>
    <w:rsid w:val="00C2397A"/>
    <w:rsid w:val="00C2464C"/>
    <w:rsid w:val="00C271E3"/>
    <w:rsid w:val="00C27640"/>
    <w:rsid w:val="00C27717"/>
    <w:rsid w:val="00C312B0"/>
    <w:rsid w:val="00C3325A"/>
    <w:rsid w:val="00C35E11"/>
    <w:rsid w:val="00C40A64"/>
    <w:rsid w:val="00C40FEF"/>
    <w:rsid w:val="00C44AC2"/>
    <w:rsid w:val="00C4600E"/>
    <w:rsid w:val="00C47445"/>
    <w:rsid w:val="00C47EF8"/>
    <w:rsid w:val="00C54484"/>
    <w:rsid w:val="00C60DEE"/>
    <w:rsid w:val="00C64C38"/>
    <w:rsid w:val="00C6678C"/>
    <w:rsid w:val="00C746E6"/>
    <w:rsid w:val="00C7676C"/>
    <w:rsid w:val="00C772CF"/>
    <w:rsid w:val="00C845F6"/>
    <w:rsid w:val="00C84F51"/>
    <w:rsid w:val="00C85022"/>
    <w:rsid w:val="00C91C85"/>
    <w:rsid w:val="00CA1C47"/>
    <w:rsid w:val="00CA32A2"/>
    <w:rsid w:val="00CA4399"/>
    <w:rsid w:val="00CB113A"/>
    <w:rsid w:val="00CB2DAD"/>
    <w:rsid w:val="00CB3B2E"/>
    <w:rsid w:val="00CB3CBF"/>
    <w:rsid w:val="00CC6268"/>
    <w:rsid w:val="00CC6C69"/>
    <w:rsid w:val="00CD767C"/>
    <w:rsid w:val="00CE1B68"/>
    <w:rsid w:val="00CE1CD4"/>
    <w:rsid w:val="00CE527D"/>
    <w:rsid w:val="00CE54E4"/>
    <w:rsid w:val="00CE679A"/>
    <w:rsid w:val="00CF2580"/>
    <w:rsid w:val="00D0002F"/>
    <w:rsid w:val="00D00B7A"/>
    <w:rsid w:val="00D063B0"/>
    <w:rsid w:val="00D1078D"/>
    <w:rsid w:val="00D108DD"/>
    <w:rsid w:val="00D17176"/>
    <w:rsid w:val="00D22FED"/>
    <w:rsid w:val="00D24B5E"/>
    <w:rsid w:val="00D30535"/>
    <w:rsid w:val="00D30F20"/>
    <w:rsid w:val="00D31064"/>
    <w:rsid w:val="00D3471A"/>
    <w:rsid w:val="00D34A51"/>
    <w:rsid w:val="00D378C8"/>
    <w:rsid w:val="00D42884"/>
    <w:rsid w:val="00D45D39"/>
    <w:rsid w:val="00D50591"/>
    <w:rsid w:val="00D5405D"/>
    <w:rsid w:val="00D55DA6"/>
    <w:rsid w:val="00D572D2"/>
    <w:rsid w:val="00D62D92"/>
    <w:rsid w:val="00D63527"/>
    <w:rsid w:val="00D724E7"/>
    <w:rsid w:val="00D759BE"/>
    <w:rsid w:val="00D75D98"/>
    <w:rsid w:val="00D814C7"/>
    <w:rsid w:val="00D81C0B"/>
    <w:rsid w:val="00D84A2A"/>
    <w:rsid w:val="00D84A9C"/>
    <w:rsid w:val="00D87EAB"/>
    <w:rsid w:val="00D9177A"/>
    <w:rsid w:val="00D96A69"/>
    <w:rsid w:val="00DA735F"/>
    <w:rsid w:val="00DB0949"/>
    <w:rsid w:val="00DB3EBF"/>
    <w:rsid w:val="00DB48FE"/>
    <w:rsid w:val="00DC111C"/>
    <w:rsid w:val="00DC38AF"/>
    <w:rsid w:val="00DC41D1"/>
    <w:rsid w:val="00DC5EBF"/>
    <w:rsid w:val="00DD18E3"/>
    <w:rsid w:val="00DD2196"/>
    <w:rsid w:val="00DD5985"/>
    <w:rsid w:val="00DD5F87"/>
    <w:rsid w:val="00DD6B7B"/>
    <w:rsid w:val="00DE1FF5"/>
    <w:rsid w:val="00DE4620"/>
    <w:rsid w:val="00DE53FF"/>
    <w:rsid w:val="00DE69C5"/>
    <w:rsid w:val="00DE7A23"/>
    <w:rsid w:val="00E013EB"/>
    <w:rsid w:val="00E028C7"/>
    <w:rsid w:val="00E1271F"/>
    <w:rsid w:val="00E17C1E"/>
    <w:rsid w:val="00E24A25"/>
    <w:rsid w:val="00E27219"/>
    <w:rsid w:val="00E3235D"/>
    <w:rsid w:val="00E4067D"/>
    <w:rsid w:val="00E43916"/>
    <w:rsid w:val="00E53BD5"/>
    <w:rsid w:val="00E5643E"/>
    <w:rsid w:val="00E60484"/>
    <w:rsid w:val="00E66BCC"/>
    <w:rsid w:val="00E74A26"/>
    <w:rsid w:val="00E75F96"/>
    <w:rsid w:val="00E80995"/>
    <w:rsid w:val="00E80D4B"/>
    <w:rsid w:val="00E85B41"/>
    <w:rsid w:val="00E85C7A"/>
    <w:rsid w:val="00E868F5"/>
    <w:rsid w:val="00E86BA3"/>
    <w:rsid w:val="00E879AA"/>
    <w:rsid w:val="00E946AF"/>
    <w:rsid w:val="00E97BF3"/>
    <w:rsid w:val="00EA000F"/>
    <w:rsid w:val="00EA16B4"/>
    <w:rsid w:val="00EB15D7"/>
    <w:rsid w:val="00EB324D"/>
    <w:rsid w:val="00EC7C31"/>
    <w:rsid w:val="00ED3407"/>
    <w:rsid w:val="00EF5D3F"/>
    <w:rsid w:val="00F07DE3"/>
    <w:rsid w:val="00F1000E"/>
    <w:rsid w:val="00F10F86"/>
    <w:rsid w:val="00F13955"/>
    <w:rsid w:val="00F2064D"/>
    <w:rsid w:val="00F20FF0"/>
    <w:rsid w:val="00F22BDB"/>
    <w:rsid w:val="00F22E27"/>
    <w:rsid w:val="00F30818"/>
    <w:rsid w:val="00F30CFF"/>
    <w:rsid w:val="00F315A5"/>
    <w:rsid w:val="00F364A2"/>
    <w:rsid w:val="00F41226"/>
    <w:rsid w:val="00F413D6"/>
    <w:rsid w:val="00F422F5"/>
    <w:rsid w:val="00F44123"/>
    <w:rsid w:val="00F44DD3"/>
    <w:rsid w:val="00F45821"/>
    <w:rsid w:val="00F51B5F"/>
    <w:rsid w:val="00F525F9"/>
    <w:rsid w:val="00F61F1D"/>
    <w:rsid w:val="00F65EA7"/>
    <w:rsid w:val="00F71458"/>
    <w:rsid w:val="00F72B0B"/>
    <w:rsid w:val="00F73719"/>
    <w:rsid w:val="00F74135"/>
    <w:rsid w:val="00F821EA"/>
    <w:rsid w:val="00F83CD6"/>
    <w:rsid w:val="00F846AA"/>
    <w:rsid w:val="00F85B59"/>
    <w:rsid w:val="00F95CA7"/>
    <w:rsid w:val="00F962DA"/>
    <w:rsid w:val="00F96716"/>
    <w:rsid w:val="00FA215F"/>
    <w:rsid w:val="00FA298E"/>
    <w:rsid w:val="00FB01A5"/>
    <w:rsid w:val="00FB58AA"/>
    <w:rsid w:val="00FB7517"/>
    <w:rsid w:val="00FC18E4"/>
    <w:rsid w:val="00FC5FDA"/>
    <w:rsid w:val="00FC71CD"/>
    <w:rsid w:val="00FD06EB"/>
    <w:rsid w:val="00FD2E87"/>
    <w:rsid w:val="00FD2F84"/>
    <w:rsid w:val="00FD4B17"/>
    <w:rsid w:val="00FD53FB"/>
    <w:rsid w:val="00FE042D"/>
    <w:rsid w:val="00FE08D8"/>
    <w:rsid w:val="00FE2B8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lace"/>
  <w:smartTagType w:namespaceuri="urn:schemas-microsoft-com:office:smarttags" w:name="country-region"/>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F53"/>
    <w:pPr>
      <w:widowControl w:val="0"/>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99"/>
    <w:qFormat/>
    <w:rsid w:val="00A50F53"/>
    <w:rPr>
      <w:rFonts w:cs="Times New Roman"/>
      <w:b/>
      <w:bCs/>
      <w:smallCaps/>
      <w:spacing w:val="5"/>
    </w:rPr>
  </w:style>
  <w:style w:type="paragraph" w:styleId="Footer">
    <w:name w:val="footer"/>
    <w:basedOn w:val="Normal"/>
    <w:link w:val="FooterChar"/>
    <w:uiPriority w:val="99"/>
    <w:rsid w:val="00A50F53"/>
    <w:pPr>
      <w:tabs>
        <w:tab w:val="center" w:pos="4153"/>
        <w:tab w:val="right" w:pos="8306"/>
      </w:tabs>
      <w:snapToGrid w:val="0"/>
    </w:pPr>
    <w:rPr>
      <w:rFonts w:ascii="文鼎標楷注音" w:eastAsia="文鼎標楷注音" w:hAnsi="標楷體"/>
      <w:sz w:val="20"/>
      <w:szCs w:val="20"/>
    </w:rPr>
  </w:style>
  <w:style w:type="character" w:customStyle="1" w:styleId="FooterChar">
    <w:name w:val="Footer Char"/>
    <w:basedOn w:val="DefaultParagraphFont"/>
    <w:link w:val="Footer"/>
    <w:uiPriority w:val="99"/>
    <w:locked/>
    <w:rsid w:val="00A50F53"/>
    <w:rPr>
      <w:rFonts w:ascii="文鼎標楷注音" w:eastAsia="文鼎標楷注音" w:hAnsi="標楷體" w:cs="Times New Roman"/>
      <w:sz w:val="20"/>
      <w:szCs w:val="20"/>
    </w:rPr>
  </w:style>
  <w:style w:type="character" w:styleId="PageNumber">
    <w:name w:val="page number"/>
    <w:basedOn w:val="DefaultParagraphFont"/>
    <w:uiPriority w:val="99"/>
    <w:rsid w:val="00A50F53"/>
    <w:rPr>
      <w:rFonts w:cs="Times New Roman"/>
    </w:rPr>
  </w:style>
  <w:style w:type="paragraph" w:styleId="Header">
    <w:name w:val="header"/>
    <w:basedOn w:val="Normal"/>
    <w:link w:val="HeaderChar"/>
    <w:uiPriority w:val="99"/>
    <w:rsid w:val="0056070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56070B"/>
    <w:rPr>
      <w:rFonts w:cs="Times New Roman"/>
      <w:sz w:val="20"/>
      <w:szCs w:val="20"/>
    </w:rPr>
  </w:style>
  <w:style w:type="paragraph" w:styleId="BalloonText">
    <w:name w:val="Balloon Text"/>
    <w:basedOn w:val="Normal"/>
    <w:link w:val="BalloonTextChar"/>
    <w:uiPriority w:val="99"/>
    <w:semiHidden/>
    <w:rsid w:val="00067282"/>
    <w:rPr>
      <w:rFonts w:ascii="Calibri Light" w:hAnsi="Calibri Light"/>
      <w:sz w:val="18"/>
      <w:szCs w:val="18"/>
    </w:rPr>
  </w:style>
  <w:style w:type="character" w:customStyle="1" w:styleId="BalloonTextChar">
    <w:name w:val="Balloon Text Char"/>
    <w:basedOn w:val="DefaultParagraphFont"/>
    <w:link w:val="BalloonText"/>
    <w:uiPriority w:val="99"/>
    <w:semiHidden/>
    <w:locked/>
    <w:rsid w:val="00067282"/>
    <w:rPr>
      <w:rFonts w:ascii="Calibri Light" w:eastAsia="新細明體" w:hAnsi="Calibri Light"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3102</Words>
  <Characters>17686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Cause &amp; Purpose</dc:title>
  <dc:subject/>
  <dc:creator>王笙美</dc:creator>
  <cp:keywords/>
  <dc:description/>
  <cp:lastModifiedBy>地方統計推展中心統計推展科白惠瑜</cp:lastModifiedBy>
  <cp:revision>3</cp:revision>
  <cp:lastPrinted>2017-03-21T10:10:00Z</cp:lastPrinted>
  <dcterms:created xsi:type="dcterms:W3CDTF">2017-04-19T07:15:00Z</dcterms:created>
  <dcterms:modified xsi:type="dcterms:W3CDTF">2017-04-21T05:57:00Z</dcterms:modified>
</cp:coreProperties>
</file>